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EC" w:rsidRPr="00EB0126" w:rsidRDefault="000626EC" w:rsidP="000626EC">
      <w:pPr>
        <w:spacing w:line="276" w:lineRule="auto"/>
        <w:jc w:val="both"/>
        <w:rPr>
          <w:b/>
          <w:color w:val="000000" w:themeColor="text1"/>
          <w:lang w:val="en-US"/>
        </w:rPr>
      </w:pPr>
      <w:r w:rsidRPr="00EB0126">
        <w:rPr>
          <w:b/>
          <w:color w:val="000000" w:themeColor="text1"/>
          <w:lang w:val="en-US"/>
        </w:rPr>
        <w:t>Table S</w:t>
      </w:r>
      <w:r w:rsidR="001A352E">
        <w:rPr>
          <w:b/>
          <w:color w:val="000000" w:themeColor="text1"/>
          <w:lang w:val="en-US"/>
        </w:rPr>
        <w:t>4</w:t>
      </w:r>
      <w:bookmarkStart w:id="0" w:name="_GoBack"/>
      <w:bookmarkEnd w:id="0"/>
      <w:r w:rsidRPr="00EB0126">
        <w:rPr>
          <w:b/>
          <w:color w:val="000000" w:themeColor="text1"/>
          <w:lang w:val="en-US"/>
        </w:rPr>
        <w:t xml:space="preserve">. GMQE and QMEAN values for </w:t>
      </w:r>
      <w:proofErr w:type="spellStart"/>
      <w:r w:rsidRPr="00EB0126">
        <w:rPr>
          <w:b/>
          <w:color w:val="000000" w:themeColor="text1"/>
          <w:lang w:val="en-US"/>
        </w:rPr>
        <w:t>TrmFO</w:t>
      </w:r>
      <w:proofErr w:type="spellEnd"/>
      <w:r w:rsidRPr="00EB0126">
        <w:rPr>
          <w:b/>
          <w:color w:val="000000" w:themeColor="text1"/>
          <w:lang w:val="en-US"/>
        </w:rPr>
        <w:t>-like proteins models generated by Swiss-model using PDB</w:t>
      </w:r>
      <w:proofErr w:type="gramStart"/>
      <w:r w:rsidRPr="00EB0126">
        <w:rPr>
          <w:b/>
          <w:color w:val="000000" w:themeColor="text1"/>
          <w:lang w:val="en-US"/>
        </w:rPr>
        <w:t>:3G5S</w:t>
      </w:r>
      <w:proofErr w:type="gramEnd"/>
      <w:r w:rsidRPr="00EB0126">
        <w:rPr>
          <w:b/>
          <w:color w:val="000000" w:themeColor="text1"/>
          <w:lang w:val="en-US"/>
        </w:rPr>
        <w:t xml:space="preserve"> as a template.</w:t>
      </w:r>
    </w:p>
    <w:p w:rsidR="000626EC" w:rsidRPr="00EB0126" w:rsidRDefault="000626EC" w:rsidP="000626EC">
      <w:pPr>
        <w:spacing w:line="276" w:lineRule="auto"/>
        <w:jc w:val="both"/>
        <w:rPr>
          <w:b/>
          <w:color w:val="000000" w:themeColor="text1"/>
          <w:lang w:val="en-U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5"/>
        <w:gridCol w:w="2073"/>
        <w:gridCol w:w="2303"/>
        <w:gridCol w:w="2361"/>
      </w:tblGrid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6C608D">
              <w:rPr>
                <w:b/>
                <w:color w:val="000000" w:themeColor="text1"/>
              </w:rPr>
              <w:t>Organism</w:t>
            </w:r>
            <w:proofErr w:type="spellEnd"/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proofErr w:type="spellStart"/>
            <w:r w:rsidRPr="006C608D">
              <w:rPr>
                <w:b/>
                <w:color w:val="000000" w:themeColor="text1"/>
              </w:rPr>
              <w:t>Identity</w:t>
            </w:r>
            <w:proofErr w:type="spellEnd"/>
            <w:r w:rsidRPr="006C608D">
              <w:rPr>
                <w:b/>
                <w:color w:val="000000" w:themeColor="text1"/>
              </w:rPr>
              <w:t xml:space="preserve"> </w:t>
            </w:r>
            <w:proofErr w:type="spellStart"/>
            <w:r w:rsidRPr="006C608D">
              <w:rPr>
                <w:b/>
                <w:color w:val="000000" w:themeColor="text1"/>
              </w:rPr>
              <w:t>with</w:t>
            </w:r>
            <w:proofErr w:type="spellEnd"/>
            <w:r w:rsidRPr="006C608D">
              <w:rPr>
                <w:b/>
                <w:color w:val="000000" w:themeColor="text1"/>
              </w:rPr>
              <w:t xml:space="preserve"> </w:t>
            </w:r>
            <w:proofErr w:type="spellStart"/>
            <w:r w:rsidRPr="006C608D">
              <w:rPr>
                <w:b/>
                <w:i/>
                <w:color w:val="000000" w:themeColor="text1"/>
              </w:rPr>
              <w:t>Tt</w:t>
            </w:r>
            <w:r w:rsidRPr="006C608D">
              <w:rPr>
                <w:b/>
                <w:color w:val="000000" w:themeColor="text1"/>
              </w:rPr>
              <w:t>TrmFO</w:t>
            </w:r>
            <w:proofErr w:type="spellEnd"/>
            <w:r w:rsidRPr="006C608D">
              <w:rPr>
                <w:b/>
                <w:color w:val="000000" w:themeColor="text1"/>
              </w:rPr>
              <w:t xml:space="preserve"> (%)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6C608D">
              <w:rPr>
                <w:b/>
                <w:color w:val="000000" w:themeColor="text1"/>
              </w:rPr>
              <w:t>GMQE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6C608D">
              <w:rPr>
                <w:b/>
                <w:color w:val="000000" w:themeColor="text1"/>
              </w:rPr>
              <w:t>QMEAN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>M. capricolum</w:t>
            </w:r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29.4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0.68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-3.22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>M. mycoides</w:t>
            </w:r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30.7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0.68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-3.35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 xml:space="preserve">M. </w:t>
            </w:r>
            <w:proofErr w:type="spellStart"/>
            <w:r w:rsidRPr="006C608D">
              <w:rPr>
                <w:i/>
                <w:color w:val="000000" w:themeColor="text1"/>
              </w:rPr>
              <w:t>yeatsii</w:t>
            </w:r>
            <w:proofErr w:type="spellEnd"/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31.6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0.69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-3.09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 xml:space="preserve">M. </w:t>
            </w:r>
            <w:proofErr w:type="spellStart"/>
            <w:r w:rsidRPr="006C608D">
              <w:rPr>
                <w:i/>
                <w:color w:val="000000" w:themeColor="text1"/>
              </w:rPr>
              <w:t>putrefaciens</w:t>
            </w:r>
            <w:proofErr w:type="spellEnd"/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31.7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0.68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-2.92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 xml:space="preserve">M. </w:t>
            </w:r>
            <w:proofErr w:type="spellStart"/>
            <w:r w:rsidRPr="006C608D">
              <w:rPr>
                <w:i/>
                <w:color w:val="000000" w:themeColor="text1"/>
              </w:rPr>
              <w:t>bovis</w:t>
            </w:r>
            <w:proofErr w:type="spellEnd"/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30.6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0.69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-3.22</w:t>
            </w:r>
          </w:p>
        </w:tc>
      </w:tr>
      <w:tr w:rsidR="000626EC" w:rsidRPr="006C608D" w:rsidTr="004B1F23">
        <w:trPr>
          <w:jc w:val="center"/>
        </w:trPr>
        <w:tc>
          <w:tcPr>
            <w:tcW w:w="2545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i/>
                <w:color w:val="000000" w:themeColor="text1"/>
              </w:rPr>
            </w:pPr>
            <w:r w:rsidRPr="006C608D">
              <w:rPr>
                <w:i/>
                <w:color w:val="000000" w:themeColor="text1"/>
              </w:rPr>
              <w:t>M. agalactiae</w:t>
            </w:r>
          </w:p>
        </w:tc>
        <w:tc>
          <w:tcPr>
            <w:tcW w:w="207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32.3</w:t>
            </w:r>
          </w:p>
        </w:tc>
        <w:tc>
          <w:tcPr>
            <w:tcW w:w="2303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0.69</w:t>
            </w:r>
          </w:p>
        </w:tc>
        <w:tc>
          <w:tcPr>
            <w:tcW w:w="2361" w:type="dxa"/>
          </w:tcPr>
          <w:p w:rsidR="000626EC" w:rsidRPr="006C608D" w:rsidRDefault="000626EC" w:rsidP="004B1F23">
            <w:pPr>
              <w:spacing w:line="276" w:lineRule="auto"/>
              <w:jc w:val="center"/>
              <w:rPr>
                <w:color w:val="000000" w:themeColor="text1"/>
              </w:rPr>
            </w:pPr>
            <w:r w:rsidRPr="006C608D">
              <w:rPr>
                <w:color w:val="000000" w:themeColor="text1"/>
              </w:rPr>
              <w:t>-3.55</w:t>
            </w:r>
          </w:p>
        </w:tc>
      </w:tr>
    </w:tbl>
    <w:p w:rsidR="000626EC" w:rsidRPr="006C608D" w:rsidRDefault="000626EC" w:rsidP="000626EC">
      <w:pPr>
        <w:spacing w:line="276" w:lineRule="auto"/>
        <w:jc w:val="both"/>
        <w:rPr>
          <w:b/>
          <w:color w:val="000000" w:themeColor="text1"/>
        </w:rPr>
      </w:pPr>
    </w:p>
    <w:p w:rsidR="000626EC" w:rsidRPr="006C608D" w:rsidRDefault="000626EC" w:rsidP="000626EC">
      <w:pPr>
        <w:spacing w:line="276" w:lineRule="auto"/>
        <w:jc w:val="both"/>
        <w:rPr>
          <w:b/>
          <w:color w:val="000000" w:themeColor="text1"/>
        </w:rPr>
      </w:pPr>
    </w:p>
    <w:p w:rsidR="00A02B44" w:rsidRDefault="00A02B44"/>
    <w:sectPr w:rsidR="00A02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EC"/>
    <w:rsid w:val="000626EC"/>
    <w:rsid w:val="001A352E"/>
    <w:rsid w:val="004F6192"/>
    <w:rsid w:val="007434A2"/>
    <w:rsid w:val="00A0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26EC"/>
    <w:pPr>
      <w:spacing w:after="0" w:line="240" w:lineRule="auto"/>
    </w:pPr>
    <w:rPr>
      <w:rFonts w:eastAsiaTheme="minorEastAsia"/>
      <w:sz w:val="24"/>
      <w:szCs w:val="24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26EC"/>
    <w:pPr>
      <w:spacing w:after="0" w:line="240" w:lineRule="auto"/>
    </w:pPr>
    <w:rPr>
      <w:rFonts w:eastAsiaTheme="minorEastAsia"/>
      <w:sz w:val="24"/>
      <w:szCs w:val="24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SIRAND-PUGNET</dc:creator>
  <cp:lastModifiedBy>Pascal SIRAND-PUGNET</cp:lastModifiedBy>
  <cp:revision>3</cp:revision>
  <dcterms:created xsi:type="dcterms:W3CDTF">2020-02-11T15:59:00Z</dcterms:created>
  <dcterms:modified xsi:type="dcterms:W3CDTF">2020-02-11T16:01:00Z</dcterms:modified>
</cp:coreProperties>
</file>