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C7530" w:rsidRPr="008C7530" w:rsidRDefault="008C7530" w:rsidP="008C7530">
      <w:pPr>
        <w:spacing w:line="360" w:lineRule="auto"/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</w:pPr>
      <w:r w:rsidRPr="008C7530">
        <w:rPr>
          <w:rFonts w:ascii="Times New Roman" w:eastAsia="宋体" w:hAnsi="Times New Roman" w:cs="Times New Roman"/>
          <w:b/>
          <w:bCs/>
          <w:sz w:val="24"/>
          <w:szCs w:val="24"/>
        </w:rPr>
        <w:t>Supplementary Figure S1.</w:t>
      </w:r>
      <w:r w:rsidRPr="008C7530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8C7530">
        <w:rPr>
          <w:rFonts w:ascii="Times New Roman" w:eastAsia="宋体" w:hAnsi="Times New Roman" w:cs="Times New Roman" w:hint="eastAsia"/>
          <w:sz w:val="24"/>
          <w:szCs w:val="24"/>
        </w:rPr>
        <w:t>Sensitivity</w:t>
      </w:r>
      <w:r w:rsidRPr="008C7530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8C7530">
        <w:rPr>
          <w:rFonts w:ascii="Times New Roman" w:eastAsia="宋体" w:hAnsi="Times New Roman" w:cs="Times New Roman"/>
          <w:sz w:val="24"/>
          <w:szCs w:val="32"/>
        </w:rPr>
        <w:t>validation</w:t>
      </w:r>
      <w:r w:rsidRPr="008C7530">
        <w:rPr>
          <w:rFonts w:ascii="Times New Roman" w:eastAsia="宋体" w:hAnsi="Times New Roman" w:cs="Times New Roman" w:hint="eastAsia"/>
          <w:sz w:val="24"/>
          <w:szCs w:val="24"/>
        </w:rPr>
        <w:t xml:space="preserve"> of </w:t>
      </w:r>
      <w:r w:rsidRPr="008C7530">
        <w:rPr>
          <w:rFonts w:ascii="Times New Roman" w:eastAsia="宋体" w:hAnsi="Times New Roman" w:cs="Times New Roman"/>
          <w:sz w:val="24"/>
          <w:szCs w:val="24"/>
        </w:rPr>
        <w:t>q-PCR detection system</w:t>
      </w:r>
      <w:r w:rsidRPr="008C7530">
        <w:rPr>
          <w:rFonts w:ascii="Times New Roman" w:eastAsia="宋体" w:hAnsi="Times New Roman" w:cs="Times New Roman" w:hint="eastAsia"/>
          <w:i/>
          <w:sz w:val="24"/>
          <w:szCs w:val="24"/>
        </w:rPr>
        <w:t xml:space="preserve">. </w:t>
      </w:r>
      <w:r w:rsidRPr="008C7530">
        <w:rPr>
          <w:rFonts w:ascii="Times New Roman" w:eastAsia="宋体" w:hAnsi="Times New Roman" w:cs="Times New Roman"/>
          <w:sz w:val="24"/>
          <w:szCs w:val="32"/>
        </w:rPr>
        <w:t>The fluorescence signals in</w:t>
      </w:r>
      <w:r w:rsidRPr="008C7530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8C7530">
        <w:rPr>
          <w:rFonts w:ascii="Times New Roman" w:eastAsia="宋体" w:hAnsi="Times New Roman" w:cs="Times New Roman"/>
          <w:sz w:val="24"/>
          <w:szCs w:val="24"/>
        </w:rPr>
        <w:t xml:space="preserve">q-PCR detection assays </w:t>
      </w:r>
      <w:r w:rsidRPr="008C7530">
        <w:rPr>
          <w:rFonts w:ascii="Times New Roman" w:eastAsia="宋体" w:hAnsi="Times New Roman" w:cs="Times New Roman"/>
          <w:sz w:val="24"/>
          <w:szCs w:val="32"/>
        </w:rPr>
        <w:t>were detected in the samples with DNA template of 2×10</w:t>
      </w:r>
      <w:r w:rsidRPr="008C7530">
        <w:rPr>
          <w:rFonts w:ascii="Times New Roman" w:eastAsia="宋体" w:hAnsi="Times New Roman" w:cs="Times New Roman"/>
          <w:sz w:val="24"/>
          <w:szCs w:val="32"/>
          <w:vertAlign w:val="superscript"/>
        </w:rPr>
        <w:t xml:space="preserve">4 </w:t>
      </w:r>
      <w:r w:rsidRPr="008C7530">
        <w:rPr>
          <w:rFonts w:ascii="Times New Roman" w:eastAsia="宋体" w:hAnsi="Times New Roman" w:cs="Times New Roman"/>
          <w:sz w:val="24"/>
          <w:szCs w:val="32"/>
        </w:rPr>
        <w:t>spores/mL, 4×10</w:t>
      </w:r>
      <w:r w:rsidRPr="008C7530">
        <w:rPr>
          <w:rFonts w:ascii="Times New Roman" w:eastAsia="宋体" w:hAnsi="Times New Roman" w:cs="Times New Roman"/>
          <w:sz w:val="24"/>
          <w:szCs w:val="32"/>
          <w:vertAlign w:val="superscript"/>
        </w:rPr>
        <w:t>3</w:t>
      </w:r>
      <w:r w:rsidRPr="008C7530">
        <w:rPr>
          <w:rFonts w:ascii="Times New Roman" w:eastAsia="宋体" w:hAnsi="Times New Roman" w:cs="Times New Roman"/>
          <w:sz w:val="24"/>
          <w:szCs w:val="32"/>
        </w:rPr>
        <w:t xml:space="preserve"> spores/mL, 8×10</w:t>
      </w:r>
      <w:r w:rsidRPr="008C7530">
        <w:rPr>
          <w:rFonts w:ascii="Times New Roman" w:eastAsia="宋体" w:hAnsi="Times New Roman" w:cs="Times New Roman"/>
          <w:sz w:val="24"/>
          <w:szCs w:val="32"/>
          <w:vertAlign w:val="superscript"/>
        </w:rPr>
        <w:t>2</w:t>
      </w:r>
      <w:r w:rsidRPr="008C7530">
        <w:rPr>
          <w:rFonts w:ascii="Times New Roman" w:eastAsia="宋体" w:hAnsi="Times New Roman" w:cs="Times New Roman"/>
          <w:sz w:val="24"/>
          <w:szCs w:val="32"/>
        </w:rPr>
        <w:t xml:space="preserve"> spores/mL </w:t>
      </w:r>
      <w:r w:rsidRPr="008C7530">
        <w:rPr>
          <w:rFonts w:ascii="Times New Roman" w:eastAsia="宋体" w:hAnsi="Times New Roman" w:cs="Times New Roman" w:hint="eastAsia"/>
          <w:sz w:val="24"/>
          <w:szCs w:val="32"/>
        </w:rPr>
        <w:t>and</w:t>
      </w:r>
      <w:r w:rsidRPr="008C7530">
        <w:rPr>
          <w:rFonts w:ascii="Times New Roman" w:eastAsia="宋体" w:hAnsi="Times New Roman" w:cs="Times New Roman"/>
          <w:sz w:val="24"/>
          <w:szCs w:val="32"/>
        </w:rPr>
        <w:t xml:space="preserve"> 1.6×10</w:t>
      </w:r>
      <w:r w:rsidRPr="008C7530">
        <w:rPr>
          <w:rFonts w:ascii="Times New Roman" w:eastAsia="宋体" w:hAnsi="Times New Roman" w:cs="Times New Roman"/>
          <w:sz w:val="24"/>
          <w:szCs w:val="32"/>
          <w:vertAlign w:val="superscript"/>
        </w:rPr>
        <w:t>2</w:t>
      </w:r>
      <w:r w:rsidRPr="008C7530">
        <w:rPr>
          <w:rFonts w:ascii="Times New Roman" w:eastAsia="宋体" w:hAnsi="Times New Roman" w:cs="Times New Roman"/>
          <w:sz w:val="24"/>
          <w:szCs w:val="32"/>
        </w:rPr>
        <w:t xml:space="preserve"> spores/mL within 60 min, while no signals were detected in sample with DNA template of 32 spores/mL and CK. </w:t>
      </w:r>
      <w:r w:rsidRPr="008C7530">
        <w:rPr>
          <w:rFonts w:ascii="Times New Roman" w:eastAsia="宋体" w:hAnsi="Times New Roman" w:cs="Times New Roman"/>
          <w:szCs w:val="21"/>
        </w:rPr>
        <w:t xml:space="preserve">The green line (horizontal) indicates </w:t>
      </w:r>
      <w:r w:rsidRPr="008C7530">
        <w:rPr>
          <w:rFonts w:ascii="Times New Roman" w:eastAsia="宋体" w:hAnsi="Times New Roman" w:cs="Times New Roman"/>
          <w:sz w:val="24"/>
          <w:szCs w:val="32"/>
        </w:rPr>
        <w:t>fluorescence</w:t>
      </w:r>
      <w:r w:rsidRPr="008C7530">
        <w:rPr>
          <w:rFonts w:ascii="Times New Roman" w:eastAsia="宋体" w:hAnsi="Times New Roman" w:cs="Times New Roman"/>
          <w:szCs w:val="21"/>
        </w:rPr>
        <w:t xml:space="preserve"> threshold. </w:t>
      </w:r>
      <w:r w:rsidRPr="008C7530">
        <w:rPr>
          <w:rFonts w:ascii="Times New Roman" w:eastAsia="宋体" w:hAnsi="Times New Roman" w:cs="Times New Roman"/>
          <w:sz w:val="24"/>
          <w:szCs w:val="32"/>
        </w:rPr>
        <w:t xml:space="preserve">Fluorescence signals above this threshold </w:t>
      </w:r>
      <w:r>
        <w:rPr>
          <w:noProof/>
        </w:rPr>
        <w:drawing>
          <wp:inline distT="0" distB="0" distL="0" distR="0" wp14:anchorId="36253149" wp14:editId="4BE08FB7">
            <wp:extent cx="5273675" cy="2371725"/>
            <wp:effectExtent l="0" t="0" r="3175" b="9525"/>
            <wp:docPr id="209217822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675" cy="2371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8C7530">
        <w:rPr>
          <w:rFonts w:ascii="Times New Roman" w:eastAsia="宋体" w:hAnsi="Times New Roman" w:cs="Times New Roman"/>
          <w:sz w:val="24"/>
          <w:szCs w:val="32"/>
        </w:rPr>
        <w:t>marked as a successful detection for</w:t>
      </w:r>
      <w:r w:rsidRPr="008C7530">
        <w:rPr>
          <w:rFonts w:ascii="Times New Roman" w:eastAsia="宋体" w:hAnsi="Times New Roman" w:cs="Times New Roman"/>
          <w:szCs w:val="21"/>
        </w:rPr>
        <w:t xml:space="preserve"> </w:t>
      </w:r>
      <w:r w:rsidRPr="008C7530">
        <w:rPr>
          <w:rFonts w:ascii="Times New Roman" w:eastAsia="宋体" w:hAnsi="Times New Roman" w:cs="Times New Roman"/>
          <w:i/>
          <w:iCs/>
          <w:sz w:val="24"/>
          <w:szCs w:val="24"/>
          <w:shd w:val="clear" w:color="auto" w:fill="FFFFFF"/>
        </w:rPr>
        <w:t>U</w:t>
      </w:r>
      <w:r w:rsidRPr="008C7530">
        <w:rPr>
          <w:rFonts w:ascii="Times New Roman" w:eastAsia="宋体" w:hAnsi="Times New Roman" w:cs="Times New Roman" w:hint="eastAsia"/>
          <w:i/>
          <w:iCs/>
          <w:sz w:val="24"/>
          <w:szCs w:val="24"/>
          <w:shd w:val="clear" w:color="auto" w:fill="FFFFFF"/>
        </w:rPr>
        <w:t>.</w:t>
      </w:r>
      <w:r w:rsidRPr="008C7530">
        <w:rPr>
          <w:rFonts w:ascii="Times New Roman" w:eastAsia="宋体" w:hAnsi="Times New Roman" w:cs="Times New Roman"/>
          <w:i/>
          <w:iCs/>
          <w:sz w:val="24"/>
          <w:szCs w:val="24"/>
          <w:shd w:val="clear" w:color="auto" w:fill="FFFFFF"/>
        </w:rPr>
        <w:t xml:space="preserve"> virens </w:t>
      </w:r>
      <w:r w:rsidRPr="008C7530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in</w:t>
      </w:r>
      <w:r w:rsidRPr="008C7530">
        <w:rPr>
          <w:rFonts w:ascii="Times New Roman" w:eastAsia="宋体" w:hAnsi="Times New Roman" w:cs="Times New Roman"/>
          <w:i/>
          <w:iCs/>
          <w:sz w:val="24"/>
          <w:szCs w:val="24"/>
          <w:shd w:val="clear" w:color="auto" w:fill="FFFFFF"/>
        </w:rPr>
        <w:t xml:space="preserve"> </w:t>
      </w:r>
      <w:r w:rsidRPr="008C7530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q-LAMP assays.</w:t>
      </w:r>
    </w:p>
    <w:p w:rsidR="00D65C93" w:rsidRDefault="00D65C93"/>
    <w:sectPr w:rsidR="00D65C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530"/>
    <w:rsid w:val="008C7530"/>
    <w:rsid w:val="00D65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CFE182C-224E-418B-8EAC-FF6A1B5D7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440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 luo</dc:creator>
  <cp:keywords/>
  <dc:description/>
  <cp:lastModifiedBy>kk luo</cp:lastModifiedBy>
  <cp:revision>1</cp:revision>
  <dcterms:created xsi:type="dcterms:W3CDTF">2023-04-19T06:06:00Z</dcterms:created>
  <dcterms:modified xsi:type="dcterms:W3CDTF">2023-04-19T06:07:00Z</dcterms:modified>
</cp:coreProperties>
</file>