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1083C" w14:textId="751DBE2A" w:rsidR="007C004E" w:rsidRDefault="007C004E" w:rsidP="007C004E">
      <w:r>
        <w:t>Table S1. Information of gene sequences of SDDV</w:t>
      </w:r>
      <w:r w:rsidR="006B03E3">
        <w:t xml:space="preserve"> used in this study</w:t>
      </w:r>
    </w:p>
    <w:tbl>
      <w:tblPr>
        <w:tblW w:w="14120" w:type="dxa"/>
        <w:tblInd w:w="-576" w:type="dxa"/>
        <w:tblLook w:val="04A0" w:firstRow="1" w:lastRow="0" w:firstColumn="1" w:lastColumn="0" w:noHBand="0" w:noVBand="1"/>
      </w:tblPr>
      <w:tblGrid>
        <w:gridCol w:w="2106"/>
        <w:gridCol w:w="2250"/>
        <w:gridCol w:w="990"/>
        <w:gridCol w:w="1554"/>
        <w:gridCol w:w="3396"/>
        <w:gridCol w:w="1564"/>
        <w:gridCol w:w="2260"/>
      </w:tblGrid>
      <w:tr w:rsidR="007C004E" w:rsidRPr="007C004E" w14:paraId="3B9E559A" w14:textId="77777777" w:rsidTr="006B03E3">
        <w:trPr>
          <w:trHeight w:val="620"/>
        </w:trPr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C69289" w14:textId="77777777" w:rsidR="007C004E" w:rsidRPr="007C004E" w:rsidRDefault="007C004E" w:rsidP="007C004E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Isolate name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F07102" w14:textId="77777777" w:rsidR="007C004E" w:rsidRPr="007C004E" w:rsidRDefault="007C004E" w:rsidP="007C004E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Host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2C0808" w14:textId="77777777" w:rsidR="007C004E" w:rsidRPr="007C004E" w:rsidRDefault="007C004E" w:rsidP="007C004E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Year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3CFE7C" w14:textId="77777777" w:rsidR="007C004E" w:rsidRPr="007C004E" w:rsidRDefault="007C004E" w:rsidP="007C004E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Geographical origin</w:t>
            </w:r>
          </w:p>
        </w:tc>
        <w:tc>
          <w:tcPr>
            <w:tcW w:w="3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FBC43F" w14:textId="77777777" w:rsidR="007C004E" w:rsidRPr="007C004E" w:rsidRDefault="007C004E" w:rsidP="007C004E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Gene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A47FA0" w14:textId="77777777" w:rsidR="007C004E" w:rsidRPr="007C004E" w:rsidRDefault="007C004E" w:rsidP="007C004E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Accession no.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C0F5B1" w14:textId="77777777" w:rsidR="007C004E" w:rsidRPr="007C004E" w:rsidRDefault="007C004E" w:rsidP="007C004E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Reference</w:t>
            </w:r>
          </w:p>
        </w:tc>
      </w:tr>
      <w:tr w:rsidR="006B03E3" w:rsidRPr="007C004E" w14:paraId="0F690099" w14:textId="77777777" w:rsidTr="006B03E3">
        <w:trPr>
          <w:trHeight w:val="62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C23634" w14:textId="61C274E3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TH4_2017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65444" w14:textId="7FCB919C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FB7358" w14:textId="5BDEB739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2017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84CB1D" w14:textId="18A77440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Thailand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0F0B3" w14:textId="5C01842E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Uvr/REP helicase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EE2B5" w14:textId="600AE0F3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PP855146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C3850" w14:textId="0E8F4E36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55D06CCB" w14:textId="77777777" w:rsidTr="006B03E3">
        <w:trPr>
          <w:trHeight w:val="62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8B583" w14:textId="4BF46D6B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TH6_2018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84AD0" w14:textId="4CB16D5F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0B00CD" w14:textId="4F9AB861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2018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AA03F" w14:textId="37B79879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Thailand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280AF" w14:textId="62BA52B5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Uvr/REP helicase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F6D59" w14:textId="75F05D1A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PP855147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2DCE0" w14:textId="2AB8213F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1695E79C" w14:textId="77777777" w:rsidTr="006B03E3">
        <w:trPr>
          <w:trHeight w:val="36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A8568" w14:textId="564CA369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SG12_2019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3B0CC292" w14:textId="54BAB23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912211" w14:textId="170F8072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2019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4EDE0" w14:textId="57419BCA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Singapore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65C0F" w14:textId="04F70E75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Uvr/REP helicase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648F8" w14:textId="60757582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PP855148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A41A9" w14:textId="74E02721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310D21D5" w14:textId="77777777" w:rsidTr="006B03E3">
        <w:trPr>
          <w:trHeight w:val="62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2FED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57A6F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E482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2A689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B893E" w14:textId="7CC83CE8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NIF-NLI interacting factor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D078F" w14:textId="7DA81509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PP855151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7D257" w14:textId="564A147F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277ACD39" w14:textId="77777777" w:rsidTr="006B03E3">
        <w:trPr>
          <w:trHeight w:val="315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6C7AB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ML21_2019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A66B2F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D0215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2019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58A44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Malaysia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613BD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D5 family NTPase ATPase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0387A" w14:textId="60C597E9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PP855160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3777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6901F1BA" w14:textId="77777777" w:rsidTr="006B03E3">
        <w:trPr>
          <w:trHeight w:val="31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FD80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9AE5F1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33FE2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6C054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D40D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Flap endonuclease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D4847" w14:textId="5BF04FFB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PP855155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AB36B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1522FCA9" w14:textId="77777777" w:rsidTr="006B03E3">
        <w:trPr>
          <w:trHeight w:val="31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34EF4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618AD1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481D9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E65AC5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34F1A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ATPase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6CB49" w14:textId="46A3FB03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PP855162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19DE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3F170727" w14:textId="77777777" w:rsidTr="006B03E3">
        <w:trPr>
          <w:trHeight w:val="333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3A82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096A1F5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FFA0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90B49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2B07C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Myristylated membrane protein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94B07" w14:textId="33C23750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PP855163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03E68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369AF668" w14:textId="77777777" w:rsidTr="006B03E3">
        <w:trPr>
          <w:trHeight w:val="31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A483E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B3273F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8F90B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6FB2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CFC8D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NIF-NLI interacting factor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185B8" w14:textId="55E19FE1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PP855152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384C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49BB8844" w14:textId="77777777" w:rsidTr="006B03E3">
        <w:trPr>
          <w:trHeight w:val="423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BBB5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EBDFC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B748B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2C60D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4941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Uvr/REP helicase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35A55" w14:textId="1720E3B2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284496">
              <w:rPr>
                <w:rFonts w:eastAsia="Times New Roman"/>
                <w:color w:val="000000"/>
                <w:kern w:val="0"/>
                <w14:ligatures w14:val="none"/>
              </w:rPr>
              <w:t>PP855149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D261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214AD2A0" w14:textId="77777777" w:rsidTr="006B03E3">
        <w:trPr>
          <w:trHeight w:val="333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763DB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ML23_2019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B6EA984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A087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2019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2A89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Malaysia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9DAD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D5 family NTPase ATPase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6DDA07" w14:textId="6C028491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6B03E3">
              <w:rPr>
                <w:rFonts w:eastAsia="Times New Roman"/>
                <w:color w:val="000000"/>
                <w:kern w:val="0"/>
                <w14:ligatures w14:val="none"/>
              </w:rPr>
              <w:t>PP855159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209B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7FDC108F" w14:textId="77777777" w:rsidTr="006B03E3">
        <w:trPr>
          <w:trHeight w:val="31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EF96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8329D8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1942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DE68D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27A27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Flap endonuclease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4F638" w14:textId="7EB97EA4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PP855154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6AA3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3907DC87" w14:textId="77777777" w:rsidTr="006B03E3">
        <w:trPr>
          <w:trHeight w:val="31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43A55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DEE966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E0C1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1F00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1D5B8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ATPase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0CEE2" w14:textId="5D07BE4F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PP855161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D822C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352218A4" w14:textId="77777777" w:rsidTr="006B03E3">
        <w:trPr>
          <w:trHeight w:val="369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3FB55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6EDF959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37C69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8A102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55B3E7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Myristylated membrane protein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36728" w14:textId="4912544E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6B03E3">
              <w:rPr>
                <w:rFonts w:eastAsia="Times New Roman"/>
                <w:color w:val="000000"/>
                <w:kern w:val="0"/>
                <w14:ligatures w14:val="none"/>
              </w:rPr>
              <w:t>PP855164</w:t>
            </w:r>
            <w:r>
              <w:t xml:space="preserve">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932E4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6C13C04F" w14:textId="77777777" w:rsidTr="006B03E3">
        <w:trPr>
          <w:trHeight w:val="31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80DD0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DD6D448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AA167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EBEB0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650B7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NIF-NLI interacting factor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329BD" w14:textId="4A5947CF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A46954">
              <w:rPr>
                <w:rFonts w:eastAsia="Times New Roman"/>
                <w:color w:val="000000"/>
                <w:kern w:val="0"/>
                <w14:ligatures w14:val="none"/>
              </w:rPr>
              <w:t>PP855153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50669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0BBE69F9" w14:textId="77777777" w:rsidTr="006B03E3">
        <w:trPr>
          <w:trHeight w:val="31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5928E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294352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8757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EE43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6F717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Uvr/REP helicase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1FBA7" w14:textId="646F0B7F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284496">
              <w:rPr>
                <w:rFonts w:eastAsia="Times New Roman"/>
                <w:color w:val="000000"/>
                <w:kern w:val="0"/>
                <w14:ligatures w14:val="none"/>
              </w:rPr>
              <w:t>PP855150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02EC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63F94E0F" w14:textId="77777777" w:rsidTr="006B03E3">
        <w:trPr>
          <w:trHeight w:val="30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E29F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F1DCD2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4A09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0D27C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B7C9E5" w14:textId="2AB0F02E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DNA polymerase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930C8" w14:textId="3E49F41F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6B03E3">
              <w:rPr>
                <w:rFonts w:eastAsia="Times New Roman"/>
                <w:color w:val="000000"/>
                <w:kern w:val="0"/>
                <w14:ligatures w14:val="none"/>
              </w:rPr>
              <w:t>PP855156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1334A" w14:textId="5CC2DF68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77CAE888" w14:textId="77777777" w:rsidTr="006B03E3">
        <w:trPr>
          <w:trHeight w:val="261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FDF67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6BCA2884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12F5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01D8ED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BB80A" w14:textId="137901CE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RPO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03D75" w14:textId="541D6688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6B03E3">
              <w:rPr>
                <w:rFonts w:eastAsia="Times New Roman"/>
                <w:color w:val="000000"/>
                <w:kern w:val="0"/>
                <w14:ligatures w14:val="none"/>
              </w:rPr>
              <w:t>PP855157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2ABEF" w14:textId="3B0191A4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32B8DD0D" w14:textId="77777777" w:rsidTr="006B03E3">
        <w:trPr>
          <w:trHeight w:val="39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4305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25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FBDB2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D16B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CC457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52C59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33E28" w14:textId="6788946E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Under submission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446B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This study</w:t>
            </w:r>
          </w:p>
        </w:tc>
      </w:tr>
      <w:tr w:rsidR="006B03E3" w:rsidRPr="007C004E" w14:paraId="38ED6AD5" w14:textId="77777777" w:rsidTr="006B03E3">
        <w:trPr>
          <w:trHeight w:val="72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5130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Fish-KU01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74B6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3BAA7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2018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C8085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Thailand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B3EB8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1C880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MN541862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59E0F" w14:textId="59259182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[38]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6B03E3" w:rsidRPr="007C004E" w14:paraId="5A773328" w14:textId="77777777" w:rsidTr="006B03E3">
        <w:trPr>
          <w:trHeight w:val="72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84EDD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lastRenderedPageBreak/>
              <w:t>SDDV_2016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633D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DF00B0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2016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A546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Thailand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3CB0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1AC4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MH152403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C0C78" w14:textId="2F19774C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[8]</w:t>
            </w:r>
          </w:p>
        </w:tc>
      </w:tr>
      <w:tr w:rsidR="006B03E3" w:rsidRPr="007C004E" w14:paraId="3C4488BB" w14:textId="77777777" w:rsidTr="006B03E3">
        <w:trPr>
          <w:trHeight w:val="72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25E0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SDDV_2017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DD38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81F6E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2017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AACCE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Thailand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43FC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F0F62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MH152404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DD9AD" w14:textId="514B2B90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[8]</w:t>
            </w:r>
          </w:p>
        </w:tc>
      </w:tr>
      <w:tr w:rsidR="006B03E3" w:rsidRPr="007C004E" w14:paraId="1EE0FA94" w14:textId="77777777" w:rsidTr="006B03E3">
        <w:trPr>
          <w:trHeight w:val="62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E4155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SDDV_2018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D13B9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A82BC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2018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6611B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Thailand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8178E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C9F1E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MH152405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1178B" w14:textId="7E135BA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[8]</w:t>
            </w:r>
          </w:p>
        </w:tc>
      </w:tr>
      <w:tr w:rsidR="006B03E3" w:rsidRPr="007C004E" w14:paraId="1EC39C91" w14:textId="77777777" w:rsidTr="006B03E3">
        <w:trPr>
          <w:trHeight w:val="72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9B364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SB1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3E2F1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5E255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2019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8CC38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Malaysia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F5098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39F4D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MT012815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31CC5" w14:textId="15F2F6C4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[7]</w:t>
            </w:r>
          </w:p>
        </w:tc>
      </w:tr>
      <w:tr w:rsidR="006B03E3" w:rsidRPr="007C004E" w14:paraId="1EE6C09C" w14:textId="77777777" w:rsidTr="006B03E3">
        <w:trPr>
          <w:trHeight w:val="72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A28D6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SB2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D827F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3F310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2019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09E1B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Malaysia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E3DDC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808C5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MT012816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56454" w14:textId="120EECC5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[7]</w:t>
            </w:r>
          </w:p>
        </w:tc>
      </w:tr>
      <w:tr w:rsidR="006B03E3" w:rsidRPr="007C004E" w14:paraId="195727C4" w14:textId="77777777" w:rsidTr="006B03E3">
        <w:trPr>
          <w:trHeight w:val="620"/>
        </w:trPr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77EF33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SB3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2038CA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Asian seabass 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br/>
              <w:t>(</w:t>
            </w:r>
            <w:r w:rsidRPr="007C004E">
              <w:rPr>
                <w:rFonts w:eastAsia="Times New Roman"/>
                <w:i/>
                <w:iCs/>
                <w:color w:val="000000"/>
                <w:kern w:val="0"/>
                <w14:ligatures w14:val="none"/>
              </w:rPr>
              <w:t>Lates calcarifer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2F7F3E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2019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31298B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Malaysia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137FED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1F9D69" w14:textId="77777777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MT012817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E697B7" w14:textId="5ED7AF86" w:rsidR="006B03E3" w:rsidRPr="007C004E" w:rsidRDefault="006B03E3" w:rsidP="006B03E3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[7]</w:t>
            </w:r>
          </w:p>
        </w:tc>
      </w:tr>
    </w:tbl>
    <w:p w14:paraId="575556D5" w14:textId="77777777" w:rsidR="007C004E" w:rsidRPr="007C004E" w:rsidRDefault="007C004E"/>
    <w:p w14:paraId="384ACB6C" w14:textId="77777777" w:rsidR="00AE0ECD" w:rsidRDefault="00AE0ECD"/>
    <w:p w14:paraId="5121E3A4" w14:textId="77777777" w:rsidR="007C004E" w:rsidRDefault="007C004E"/>
    <w:p w14:paraId="19947FE0" w14:textId="77777777" w:rsidR="007C004E" w:rsidRDefault="007C004E"/>
    <w:p w14:paraId="53A24E85" w14:textId="77777777" w:rsidR="007C004E" w:rsidRDefault="007C004E"/>
    <w:p w14:paraId="0354BA58" w14:textId="77777777" w:rsidR="007C004E" w:rsidRDefault="007C004E"/>
    <w:p w14:paraId="5BD32F1D" w14:textId="77777777" w:rsidR="00DE51EF" w:rsidRDefault="00DE51EF"/>
    <w:p w14:paraId="3E820BE5" w14:textId="77777777" w:rsidR="007C004E" w:rsidRDefault="007C004E"/>
    <w:p w14:paraId="47C65B54" w14:textId="77777777" w:rsidR="007C004E" w:rsidRDefault="007C004E"/>
    <w:p w14:paraId="68D68F65" w14:textId="77777777" w:rsidR="007C004E" w:rsidRDefault="007C004E"/>
    <w:p w14:paraId="08747B46" w14:textId="77777777" w:rsidR="007C004E" w:rsidRDefault="007C004E"/>
    <w:p w14:paraId="0E61E9D9" w14:textId="77777777" w:rsidR="007C004E" w:rsidRDefault="007C004E" w:rsidP="007C004E">
      <w:r>
        <w:lastRenderedPageBreak/>
        <w:t>Table S2. BUSCO assessment results of recovered SDDV genomes in this study</w:t>
      </w:r>
    </w:p>
    <w:tbl>
      <w:tblPr>
        <w:tblW w:w="12468" w:type="dxa"/>
        <w:tblLook w:val="04A0" w:firstRow="1" w:lastRow="0" w:firstColumn="1" w:lastColumn="0" w:noHBand="0" w:noVBand="1"/>
      </w:tblPr>
      <w:tblGrid>
        <w:gridCol w:w="2860"/>
        <w:gridCol w:w="1340"/>
        <w:gridCol w:w="1340"/>
        <w:gridCol w:w="1340"/>
        <w:gridCol w:w="1340"/>
        <w:gridCol w:w="1416"/>
        <w:gridCol w:w="1416"/>
        <w:gridCol w:w="1416"/>
      </w:tblGrid>
      <w:tr w:rsidR="007C004E" w:rsidRPr="007C004E" w14:paraId="6DCAA2E6" w14:textId="77777777" w:rsidTr="007C004E">
        <w:trPr>
          <w:trHeight w:val="310"/>
        </w:trPr>
        <w:tc>
          <w:tcPr>
            <w:tcW w:w="28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D54DD4E" w14:textId="6DA00530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BUSCO list</w:t>
            </w:r>
          </w:p>
        </w:tc>
        <w:tc>
          <w:tcPr>
            <w:tcW w:w="96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BAF160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BUSCO search</w:t>
            </w:r>
          </w:p>
        </w:tc>
      </w:tr>
      <w:tr w:rsidR="007C004E" w:rsidRPr="007C004E" w14:paraId="57FC88FB" w14:textId="77777777" w:rsidTr="007C004E">
        <w:trPr>
          <w:trHeight w:val="680"/>
        </w:trPr>
        <w:tc>
          <w:tcPr>
            <w:tcW w:w="28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D84625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07C532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TH2_2016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24DB25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TH4_2017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7D4F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TH6_2018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B1B5E4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TH7_2019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9B9B1C" w14:textId="24BDCF26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 xml:space="preserve">SDDV </w:t>
            </w:r>
            <w:r w:rsidR="004A30AC">
              <w:rPr>
                <w:rFonts w:eastAsia="Times New Roman"/>
                <w:color w:val="000000"/>
                <w:kern w:val="0"/>
                <w14:ligatures w14:val="none"/>
              </w:rPr>
              <w:t>SG</w:t>
            </w: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12_2019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9A4C41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ML21_2019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6C18B5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SDDV ML23_2019</w:t>
            </w:r>
          </w:p>
        </w:tc>
      </w:tr>
      <w:tr w:rsidR="007C004E" w:rsidRPr="007C004E" w14:paraId="058DBF68" w14:textId="77777777" w:rsidTr="00E67E7C">
        <w:trPr>
          <w:trHeight w:val="413"/>
        </w:trPr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FEBF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DNA polymerase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D047A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1A5AB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D79F2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C173F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4C007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794D9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62D8A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</w:tr>
      <w:tr w:rsidR="007C004E" w:rsidRPr="007C004E" w14:paraId="37C63146" w14:textId="77777777" w:rsidTr="00E67E7C">
        <w:trPr>
          <w:trHeight w:val="9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4BC12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DNA-dependent RNA polymerase II alpha subunit (RPO)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FB65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3CDA0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443A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50171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50B5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1DB49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63398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</w:tr>
      <w:tr w:rsidR="007C004E" w:rsidRPr="007C004E" w14:paraId="67290A79" w14:textId="77777777" w:rsidTr="00E67E7C">
        <w:trPr>
          <w:trHeight w:val="9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D2937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DNA-dependent RNA polymerase II beta subunit (RPO2)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2F435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F44D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0865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E3462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C74B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62D2E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006FE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</w:tr>
      <w:tr w:rsidR="007C004E" w:rsidRPr="007C004E" w14:paraId="093BF451" w14:textId="77777777" w:rsidTr="00E67E7C">
        <w:trPr>
          <w:trHeight w:val="6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3B9BF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Putative D5 family NTPase ATPase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99C8B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75743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B8C37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F02E1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E56F7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B2AC7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5077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</w:tr>
      <w:tr w:rsidR="007C004E" w:rsidRPr="007C004E" w14:paraId="18EEC0DC" w14:textId="77777777" w:rsidTr="00E67E7C">
        <w:trPr>
          <w:trHeight w:val="36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186E9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Putative NTPase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856C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6C12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DB8DC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99DC5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68434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A9F7A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4C3F7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</w:tr>
      <w:tr w:rsidR="007C004E" w:rsidRPr="007C004E" w14:paraId="2EBE97D3" w14:textId="77777777" w:rsidTr="00E67E7C">
        <w:trPr>
          <w:trHeight w:val="36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98181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Flap endonuclease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9F393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233B5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67068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334D3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E63D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8D2D8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D9AF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</w:tr>
      <w:tr w:rsidR="007C004E" w:rsidRPr="007C004E" w14:paraId="33F6958F" w14:textId="77777777" w:rsidTr="007C004E">
        <w:trPr>
          <w:trHeight w:val="31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345E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ATPase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E91DB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E4298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D985C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AE4C8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A77A9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6B399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4BCA9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</w:tr>
      <w:tr w:rsidR="007C004E" w:rsidRPr="007C004E" w14:paraId="569312AD" w14:textId="77777777" w:rsidTr="00E67E7C">
        <w:trPr>
          <w:trHeight w:val="594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4539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Myristylated membrane protein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763A8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6E66C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26E29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90C31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5597E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6F843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EF2BC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</w:tr>
      <w:tr w:rsidR="007C004E" w:rsidRPr="007C004E" w14:paraId="7C0294ED" w14:textId="77777777" w:rsidTr="00E67E7C">
        <w:trPr>
          <w:trHeight w:val="351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064C4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NIF-NLI interacting factor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69EF3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CB1C2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C4561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AE754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5F2DE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312D4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6233B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</w:tr>
      <w:tr w:rsidR="007C004E" w:rsidRPr="007C004E" w14:paraId="57C8947E" w14:textId="77777777" w:rsidTr="007C004E">
        <w:trPr>
          <w:trHeight w:val="310"/>
        </w:trPr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184A1A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Uvr/REP helicase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F809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55F793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07BBDC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BED1B2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7F6D5D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933825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DD8F21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C</w:t>
            </w:r>
          </w:p>
        </w:tc>
      </w:tr>
      <w:tr w:rsidR="007C004E" w:rsidRPr="007C004E" w14:paraId="537D932D" w14:textId="77777777" w:rsidTr="00E67E7C">
        <w:trPr>
          <w:trHeight w:val="404"/>
        </w:trPr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F585C2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Non-BUSCO list</w:t>
            </w:r>
          </w:p>
        </w:tc>
        <w:tc>
          <w:tcPr>
            <w:tcW w:w="96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19311B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Blastp search</w:t>
            </w:r>
          </w:p>
        </w:tc>
      </w:tr>
      <w:tr w:rsidR="007C004E" w:rsidRPr="007C004E" w14:paraId="5F97A80E" w14:textId="77777777" w:rsidTr="007C004E">
        <w:trPr>
          <w:trHeight w:val="310"/>
        </w:trPr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84124C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BEA521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D1D3AE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B29B3E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FA7BFB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1362 bp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731996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NA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A95B52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516 bp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212BBC" w14:textId="77777777" w:rsidR="007C004E" w:rsidRPr="007C004E" w:rsidRDefault="007C004E" w:rsidP="0096274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7C004E">
              <w:rPr>
                <w:rFonts w:eastAsia="Times New Roman"/>
                <w:color w:val="000000"/>
                <w:kern w:val="0"/>
                <w14:ligatures w14:val="none"/>
              </w:rPr>
              <w:t>1362 bp</w:t>
            </w:r>
          </w:p>
        </w:tc>
      </w:tr>
    </w:tbl>
    <w:p w14:paraId="58171C58" w14:textId="77777777" w:rsidR="007C004E" w:rsidRPr="007C004E" w:rsidRDefault="007C004E" w:rsidP="007C004E"/>
    <w:p w14:paraId="09A72E18" w14:textId="77777777" w:rsidR="007C004E" w:rsidRPr="002C4B26" w:rsidRDefault="007C004E" w:rsidP="007C004E"/>
    <w:p w14:paraId="15EDE1A0" w14:textId="7F0AE244" w:rsidR="00B51EFD" w:rsidRDefault="00B51EFD">
      <w:pPr>
        <w:sectPr w:rsidR="00B51EFD" w:rsidSect="00BE755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C9426A1" w14:textId="789C6392" w:rsidR="007C004E" w:rsidRDefault="00B51EFD">
      <w:r>
        <w:lastRenderedPageBreak/>
        <w:t>Table S3. Genome annotation of the SDDV TH7_2019</w:t>
      </w:r>
    </w:p>
    <w:tbl>
      <w:tblPr>
        <w:tblW w:w="14850" w:type="dxa"/>
        <w:tblInd w:w="-990" w:type="dxa"/>
        <w:tblLayout w:type="fixed"/>
        <w:tblLook w:val="04A0" w:firstRow="1" w:lastRow="0" w:firstColumn="1" w:lastColumn="0" w:noHBand="0" w:noVBand="1"/>
      </w:tblPr>
      <w:tblGrid>
        <w:gridCol w:w="1234"/>
        <w:gridCol w:w="960"/>
        <w:gridCol w:w="960"/>
        <w:gridCol w:w="1095"/>
        <w:gridCol w:w="825"/>
        <w:gridCol w:w="3656"/>
        <w:gridCol w:w="3780"/>
        <w:gridCol w:w="1350"/>
        <w:gridCol w:w="990"/>
      </w:tblGrid>
      <w:tr w:rsidR="00B51EFD" w:rsidRPr="00767B14" w14:paraId="589A20AB" w14:textId="77777777" w:rsidTr="00B51EFD">
        <w:trPr>
          <w:trHeight w:val="310"/>
        </w:trPr>
        <w:tc>
          <w:tcPr>
            <w:tcW w:w="12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16ED30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9E649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Position </w:t>
            </w:r>
          </w:p>
          <w:p w14:paraId="43A29061" w14:textId="22A4CECD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(nt range)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89B52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Product size</w:t>
            </w:r>
          </w:p>
        </w:tc>
        <w:tc>
          <w:tcPr>
            <w:tcW w:w="365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3F8545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Predicted function and conserved domain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C7808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Best BLAST hit</w:t>
            </w:r>
          </w:p>
        </w:tc>
      </w:tr>
      <w:tr w:rsidR="00B51EFD" w:rsidRPr="00767B14" w14:paraId="6374A101" w14:textId="77777777" w:rsidTr="00767B14">
        <w:trPr>
          <w:trHeight w:val="620"/>
        </w:trPr>
        <w:tc>
          <w:tcPr>
            <w:tcW w:w="12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E41C5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20BFE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Start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6EC98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end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35F3E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nt (bp)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DA665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AA</w:t>
            </w:r>
          </w:p>
        </w:tc>
        <w:tc>
          <w:tcPr>
            <w:tcW w:w="365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9502C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97763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Description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9ED62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AA identity (%)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8961A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E-value</w:t>
            </w:r>
          </w:p>
        </w:tc>
      </w:tr>
      <w:tr w:rsidR="00B51EFD" w:rsidRPr="00767B14" w14:paraId="7DC242C5" w14:textId="77777777" w:rsidTr="00767B14">
        <w:trPr>
          <w:trHeight w:val="62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192E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EA00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F330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1131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4286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1101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F6B2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377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ED90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ankyrin repeat protein (ANKYR)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82F1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ORF115R [SDDV C4575]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4627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1937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7AD60ECD" w14:textId="77777777" w:rsidTr="00767B14">
        <w:trPr>
          <w:trHeight w:val="62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86EE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3B77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2FDE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2568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2F89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1422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837E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474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D5CB2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ankyrin repeat protein (ANKYR)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0358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ankyrin repeat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2F82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7CFA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2593E23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2D40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C7A7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2047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2552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300A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708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C1CC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251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97EB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E62A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ORF133 [SDDV ZH-06/20]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C9C4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34AC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114C505E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1B03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2E0B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47E9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3385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8344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786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B4D9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C1E4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258C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ORF118L [SDDV C4575]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4424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F66E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9621CC0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3D77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D448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B8CA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4547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065D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FF49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D859F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1442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ORF119R [SDDV C4575]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FA48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83A52" w14:textId="23701AB1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-83</w:t>
            </w:r>
          </w:p>
        </w:tc>
      </w:tr>
      <w:tr w:rsidR="00B51EFD" w:rsidRPr="00767B14" w14:paraId="0E3B42C5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5DE1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6489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B84B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4544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F8C1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939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D405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B27F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93C6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ORF120L [SDDV C4575]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FC13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44DD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6F52413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D373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CF76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CE96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5528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25E2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1695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3845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565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8ECF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6FD1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ORF121L [SDDV C4575]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955B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B3EC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DDCA0FB" w14:textId="77777777" w:rsidTr="00767B14">
        <w:trPr>
          <w:trHeight w:val="62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5D26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ORF008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6A48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264F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7233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96CF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3177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53F6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1059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D406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DNA-dependent RNA polymerase II beta subunit (RPO2)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BC8C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ORF122L [SDDV C4575]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1E6E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36A9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1D039730" w14:textId="77777777" w:rsidTr="00767B14">
        <w:trPr>
          <w:trHeight w:val="62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8A8A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A147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FC2F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10406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75E5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714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A021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E52A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Tumor necrosis factor receptor superfamily member 14 (TNFRSF14)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633B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ORF123L [SDDV C4575]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A424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C847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3F693BA2" w14:textId="77777777" w:rsidTr="00767B14">
        <w:trPr>
          <w:trHeight w:val="62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BD5D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87FC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B2F9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12468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C96B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1281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F619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427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FE00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ankyrin repeat protein (ANKYR)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173D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ORF124R [SDDV C4575]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59AC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EB8E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5BA8A0E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1800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ORF011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9860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698B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12465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CD7A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624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B012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208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8384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deoxynucleoside kinase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46A4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ORF125L [SDDV C4575]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E78F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28A25" w14:textId="2950DD3A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e-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157</w:t>
            </w:r>
          </w:p>
        </w:tc>
      </w:tr>
      <w:tr w:rsidR="00B51EFD" w:rsidRPr="00767B14" w14:paraId="6800667C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F020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ORF012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E3A5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1B78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13332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49D92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BBE3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5C83F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Transcription factor S-II (TFIIS)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07C7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SDDV C4575 ORF126R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3CF4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4904A" w14:textId="5940E2FD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-55</w:t>
            </w:r>
          </w:p>
        </w:tc>
      </w:tr>
      <w:tr w:rsidR="00B51EFD" w:rsidRPr="00767B14" w14:paraId="48FA196A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889C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A4BE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E577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15096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DA6A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1650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F204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550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5F27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3EC0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22A0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3EAF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DE2DC55" w14:textId="77777777" w:rsidTr="00966141">
        <w:trPr>
          <w:trHeight w:val="783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DD1D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9341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085F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17087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10BC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1944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CEAF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648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DF4B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Serine/threonine-protein phosphatase 6 regulatory ankyrin repeat subunit 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30B0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Serine/threonine-protein phosphatase 6 regulatory ankyrin repeat subunit 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A8B2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9CE0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2C1D846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B7C4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B69A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17103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074C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18656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B97C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1554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9B53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518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89F7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A9EC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B0C7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A23F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71C1849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2DBB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3864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2E4E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20049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4319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1377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FF04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1E65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EEF9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B9A4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B594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02286A9F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C842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6D1F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21062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2C0A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20082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4EC0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981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EC47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327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F31A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635A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5FEF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44BB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7C6A4D79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EF46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31EC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21140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0F02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22171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0A71D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1032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F402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344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D887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904C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97EC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106B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2D850555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B1C5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ORF019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BDA8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A3B9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22161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DCB1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1413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49E5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471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AAAB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53E1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B2CE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6772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02080384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A475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0076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25157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8239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23583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9AA9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1575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2948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525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4832D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D3465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F129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9C6A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548772A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B8D9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2800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25181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6EF5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26281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8C6E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1101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29CB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367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3502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5E38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ORF002R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7385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A451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1A86D45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065D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0C6C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74F1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26298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1C3B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D998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767F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B869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ORF114 [SDDV ZH-06/20]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26C9A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42A52" w14:textId="7DC66B68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-28</w:t>
            </w:r>
          </w:p>
        </w:tc>
      </w:tr>
      <w:tr w:rsidR="00B51EFD" w:rsidRPr="00767B14" w14:paraId="18A0867B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4D5F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ORF023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1662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7F46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26449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8DDC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363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0EF9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4349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Ervl/Alr family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282A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ORF003L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B664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EDC27" w14:textId="681E36CB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-90</w:t>
            </w:r>
          </w:p>
        </w:tc>
      </w:tr>
      <w:tr w:rsidR="00B51EFD" w:rsidRPr="00767B14" w14:paraId="0CDE540A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3ED0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834C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28262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D81F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26817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FF29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1446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B63F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482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739B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E481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ORF004L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1A5E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6642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0858862F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ACBD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BBB0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29907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2919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28264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7777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1644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ED98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548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B42F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3F4F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ORF005L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A54D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6A30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E16F5AA" w14:textId="77777777" w:rsidTr="00966141">
        <w:trPr>
          <w:trHeight w:val="567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0664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FB9C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30556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621C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29861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A315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696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2FDD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00B6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DNA-cytosine methylase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225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DNA (cytosine-5)-methyltransferase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3DA6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F9A15" w14:textId="21EF881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-178</w:t>
            </w:r>
          </w:p>
        </w:tc>
      </w:tr>
      <w:tr w:rsidR="00B51EFD" w:rsidRPr="00767B14" w14:paraId="404ADF7A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B530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CE5F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30605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F3E4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30988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5D65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384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C43E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7057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A41D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ORF008R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C75C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F1CA6" w14:textId="7FD00BB1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-95</w:t>
            </w:r>
          </w:p>
        </w:tc>
      </w:tr>
      <w:tr w:rsidR="00B51EFD" w:rsidRPr="00767B14" w14:paraId="4BEEDD77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C16A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CC0A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7C04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30938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8361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369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EEE9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3C41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75B4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ORF009L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5D5B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3966E" w14:textId="66A4BFF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-92</w:t>
            </w:r>
          </w:p>
        </w:tc>
      </w:tr>
      <w:tr w:rsidR="00B51EFD" w:rsidRPr="00767B14" w14:paraId="423B9AC9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3007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58DB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AF0C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31582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33AA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E4CB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21B3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49F34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7BC4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E811A" w14:textId="33C2DC52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-40</w:t>
            </w:r>
          </w:p>
        </w:tc>
      </w:tr>
      <w:tr w:rsidR="00B51EFD" w:rsidRPr="00767B14" w14:paraId="06C4BBA9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DF0C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AE16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50CF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31916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F71E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354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2067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E984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503E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ORF010R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4B26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C02D0" w14:textId="56F921AB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-84</w:t>
            </w:r>
          </w:p>
        </w:tc>
      </w:tr>
      <w:tr w:rsidR="00B51EFD" w:rsidRPr="00767B14" w14:paraId="03252EC8" w14:textId="77777777" w:rsidTr="00966141">
        <w:trPr>
          <w:trHeight w:val="55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FEA8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6313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AC67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32282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CF2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354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9BA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2E19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Vascular endothelial growth factor like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4E3B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ORF011R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02A4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40234" w14:textId="1FF7A15B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-85</w:t>
            </w:r>
          </w:p>
        </w:tc>
      </w:tr>
      <w:tr w:rsidR="00B51EFD" w:rsidRPr="00767B14" w14:paraId="3B5AF7C1" w14:textId="77777777" w:rsidTr="00966141">
        <w:trPr>
          <w:trHeight w:val="54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0506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859A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32288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4F5C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32665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5820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378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AED6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126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1BF7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C-terminal W2 domain of eukaryotic translation initiation factor 5 (eIF5)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A08A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ORF012R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B984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DEE47" w14:textId="4786DDC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-88</w:t>
            </w:r>
          </w:p>
        </w:tc>
      </w:tr>
      <w:tr w:rsidR="00B51EFD" w:rsidRPr="00767B14" w14:paraId="5AB28782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F786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B310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33307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5C8E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32912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9A94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396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ED9D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7BB8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34E7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ORF013L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60C4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148CC" w14:textId="578686E6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-97</w:t>
            </w:r>
          </w:p>
        </w:tc>
      </w:tr>
      <w:tr w:rsidR="00B51EFD" w:rsidRPr="00767B14" w14:paraId="0D90FF22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5786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973D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33555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CF5B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33349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A35D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207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0158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5C9B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8086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76DF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1D9E6" w14:textId="7EB4E114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-46</w:t>
            </w:r>
          </w:p>
        </w:tc>
      </w:tr>
      <w:tr w:rsidR="00B51EFD" w:rsidRPr="00767B14" w14:paraId="58BFB128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8862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E847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34440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CB95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33562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E74C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879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3B98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293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1872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2-cysteine adaptor domain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1B995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ORF014L [SDDV GF-MU1]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D6F32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BEB5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442C242" w14:textId="77777777" w:rsidTr="00966141">
        <w:trPr>
          <w:trHeight w:val="513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C3BD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ORF036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0D86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35289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A1EA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34468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72B4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46CF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274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4B9F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serine/threonine-protein kinase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EECC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serine/threonine-protein kinase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F7DE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D729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10A821B2" w14:textId="77777777" w:rsidTr="00966141">
        <w:trPr>
          <w:trHeight w:val="531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333E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ORF037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BA55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35927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22AA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35295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B502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633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E439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211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4529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Protein family of unknown function (DUF5767)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08CE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ORF016L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A0F9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440D6" w14:textId="3AA68C8E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-157</w:t>
            </w:r>
          </w:p>
        </w:tc>
      </w:tr>
      <w:tr w:rsidR="00B51EFD" w:rsidRPr="00767B14" w14:paraId="7FF9B549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155E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82C4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36230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822B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35934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9C9A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297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93A4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E456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991C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7A67D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DA5AC" w14:textId="12ADA289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-70</w:t>
            </w:r>
          </w:p>
        </w:tc>
      </w:tr>
      <w:tr w:rsidR="00B51EFD" w:rsidRPr="00767B14" w14:paraId="0E3A5D6D" w14:textId="77777777" w:rsidTr="00966141">
        <w:trPr>
          <w:trHeight w:val="504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CB0C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ORF039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579B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37048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B0B4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36209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CFD5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840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0865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280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EA23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Poxvirus Late Transcription Factor VLTF3 like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2771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ORF017L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090E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3503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347E006D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EDE9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DFEF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39932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B989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37053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A5FC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2880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93D9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960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CC41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A7D7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ORF018L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C2E6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CD5A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71F2F685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3207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0C73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40609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7C1A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40322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E003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288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BD75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0DA7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8A6B2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ORF019L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DF2D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AE294" w14:textId="29D748EC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-92</w:t>
            </w:r>
          </w:p>
        </w:tc>
      </w:tr>
      <w:tr w:rsidR="00B51EFD" w:rsidRPr="00767B14" w14:paraId="156177EE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8335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6878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41012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9B6E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40641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AC7F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372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5EE8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124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B7EF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1A03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ORF021L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D56F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D5563" w14:textId="393239A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-91</w:t>
            </w:r>
          </w:p>
        </w:tc>
      </w:tr>
      <w:tr w:rsidR="00B51EFD" w:rsidRPr="00767B14" w14:paraId="23D3CB4B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2AB7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800E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41400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7FC4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41020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71A6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381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B86C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E591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C5DD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ORF022L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8A11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92B6D" w14:textId="180B8BE8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-90</w:t>
            </w:r>
          </w:p>
        </w:tc>
      </w:tr>
      <w:tr w:rsidR="00B51EFD" w:rsidRPr="00767B14" w14:paraId="3746E6EB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AB5C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ORF044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CF36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41552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29B4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42112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B92C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561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B185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27E7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AEE4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ORF023R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4F4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2E4F9" w14:textId="223D0819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-140</w:t>
            </w:r>
          </w:p>
        </w:tc>
      </w:tr>
      <w:tr w:rsidR="00B51EFD" w:rsidRPr="00767B14" w14:paraId="76AF4217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5A3A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ORF045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344A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42149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DD3D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42589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4039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441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BA68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147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16D7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Uvr/REP helicase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1BDA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ORF024R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4C14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86B75" w14:textId="4F333410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-109</w:t>
            </w:r>
          </w:p>
        </w:tc>
      </w:tr>
      <w:tr w:rsidR="00B51EFD" w:rsidRPr="00767B14" w14:paraId="21CD19FE" w14:textId="77777777" w:rsidTr="00966141">
        <w:trPr>
          <w:trHeight w:val="306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75D5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ORF046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4F5E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42592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9645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43365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B793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774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6B08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258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F6B6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Ribonuclease III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772D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ORF025R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E16B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B796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37E1FF69" w14:textId="77777777" w:rsidTr="00966141">
        <w:trPr>
          <w:trHeight w:val="567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AFA5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1D57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43485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7CAA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45377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5D23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1893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D68C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631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8B4D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Vesicle-fusing ATPase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E783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Vesicle-fusing ATPase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5D2B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13A9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18784240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034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4B53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45834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9B18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45394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BCBF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441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C0F8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147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D921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SAP domain-containing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ACF4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ORF027L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EBCD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F9372" w14:textId="7ACCD8E8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-106</w:t>
            </w:r>
          </w:p>
        </w:tc>
      </w:tr>
      <w:tr w:rsidR="00B51EFD" w:rsidRPr="00767B14" w14:paraId="327E7226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24FD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CD21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E50CB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47536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6413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1677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1D0D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559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4BBC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41FE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ORF028L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7C4C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47EB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04DADD1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DE7B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EE4A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48045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74CC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47533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8AA1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2C2C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171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6EE2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B78A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F9B3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382CD" w14:textId="608336EE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-126</w:t>
            </w:r>
          </w:p>
        </w:tc>
      </w:tr>
      <w:tr w:rsidR="00B51EFD" w:rsidRPr="00767B14" w14:paraId="56D9F05A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1FF5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EAE2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49104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D36C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48058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BA4A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1047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C82FC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349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E877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0B34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ORF030 [SDDV GF-MU1]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AA81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EAF5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2BA340E6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692A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5B27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49132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D55B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49311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EBC1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3A99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60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E8FE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4512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A787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C86FB" w14:textId="22B1AD6D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-39</w:t>
            </w:r>
          </w:p>
        </w:tc>
      </w:tr>
      <w:tr w:rsidR="00B51EFD" w:rsidRPr="00767B14" w14:paraId="0553EF78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D78D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0CBC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50283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69A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49333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0381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3B41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2023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9B189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ORF031L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B76A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3D3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8AFC756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670F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95BB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51416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FA7F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50280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A757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1137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7F59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379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5B2F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08DE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ORF032L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058F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0EBB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CD76C1A" w14:textId="77777777" w:rsidTr="00966141">
        <w:trPr>
          <w:trHeight w:val="513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F11D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ORF055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B8E7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52241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62C2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51432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8865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810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7B8D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270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9D65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Protein family of unknown function (DUF5832)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1563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ORF033L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68C0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6938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0799CA89" w14:textId="77777777" w:rsidTr="00966141">
        <w:trPr>
          <w:trHeight w:val="54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B002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1C8C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52274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0A11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52966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0895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693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2430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2044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Protein family of unknown function (DUF2738)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B4CD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ORF034R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EE82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C4402" w14:textId="44817E2A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-175</w:t>
            </w:r>
          </w:p>
        </w:tc>
      </w:tr>
      <w:tr w:rsidR="00B51EFD" w:rsidRPr="00767B14" w14:paraId="2D612BFF" w14:textId="77777777" w:rsidTr="00966141">
        <w:trPr>
          <w:trHeight w:val="261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B9A0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ORF057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0B11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53732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7BD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52995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C0D1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738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FDB4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246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B8F5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ATPase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74CC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ORF035L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878E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237B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0851CCF2" w14:textId="77777777" w:rsidTr="00966141">
        <w:trPr>
          <w:trHeight w:val="549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1A36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ORF058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6E1D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54782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1CD4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53739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C885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1044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74BE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348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37654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Immediate-early protein ICP-46 homolog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67A3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ORF036L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BE24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259F0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D69E9F6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022C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ORF059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1FA7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54868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365F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57483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BF62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2616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DD5F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872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6EC6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kinase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80CA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ORF037R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B19D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B5AD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35AAB58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1711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ORF060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D2AD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57494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17AF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58012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7D93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519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4A0E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173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E28F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6848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ORF038R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68E4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DEB59" w14:textId="2EB08A32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-127</w:t>
            </w:r>
          </w:p>
        </w:tc>
      </w:tr>
      <w:tr w:rsidR="00B51EFD" w:rsidRPr="00767B14" w14:paraId="197B30F0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C2C0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ORF061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1F94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58795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633B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58055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A385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741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1158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247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4FDC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83AD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ORF039L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646D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9505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19DFFBD" w14:textId="77777777" w:rsidTr="00966141">
        <w:trPr>
          <w:trHeight w:val="495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114D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ORF062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8878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58805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3BAE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61537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5212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2733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6BAA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911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3637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D5 family NTPase ATPase (DNA primase)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AF0E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helicase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84AE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F0F6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C60A75C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8C70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861C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61893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C3AB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61504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5E23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390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3259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130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565F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4E42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SDDV C4575 (ORF042L)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2AEC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8AC24" w14:textId="675ED3CE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-94</w:t>
            </w:r>
          </w:p>
        </w:tc>
      </w:tr>
      <w:tr w:rsidR="00B51EFD" w:rsidRPr="00767B14" w14:paraId="3B4B0D4A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15CC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1D8F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61918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E952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62826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C4C2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909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1AE3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303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4284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8FDA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8112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656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27EEC8F2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9A6E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3B4C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62901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BAC4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63848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D2C8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948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155B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316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202D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Serine proteinase inhibitor 2 (SERP2)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3657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SDDV C4575 (ORF045R)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7858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97D7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A49E635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FC4D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FD05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64415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857B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63873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A1DF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543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B4FD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2A1C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6263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SDDV C4575 (ORF046L)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5DA2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F353A" w14:textId="13843421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-137</w:t>
            </w:r>
          </w:p>
        </w:tc>
      </w:tr>
      <w:tr w:rsidR="00B51EFD" w:rsidRPr="00767B14" w14:paraId="5301A772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16DE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2DB7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64440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9365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65246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5D17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807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0940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B77F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Deoxyribonuclease-1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5BA4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SDDV C4575 (ORF047R)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94D6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B470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52D523D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1A59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98DC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65240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01C6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66103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E60F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864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A39B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288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43F5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Thymidylate synthase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E2F1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thymidylate synthase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15A5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2FB3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10918BE4" w14:textId="77777777" w:rsidTr="00966141">
        <w:trPr>
          <w:trHeight w:val="54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8CA6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ORF069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9758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66151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ED16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66849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32A1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699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2828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157A0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Tumor necrosis factor receptor superfamily member 1B (TNFR2)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6953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ORF049R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632F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D45F5" w14:textId="49D73926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-172</w:t>
            </w:r>
          </w:p>
        </w:tc>
      </w:tr>
      <w:tr w:rsidR="00B51EFD" w:rsidRPr="00767B14" w14:paraId="75C03F85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0730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9E58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66861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6596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67634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0D8E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774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ED66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258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3691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331A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4CA9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C73B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F303681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1BDC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BAF0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67681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5762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68310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1B5B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630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6072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210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C2CF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4FCF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ORF051R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A047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96C65" w14:textId="19F35054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-158</w:t>
            </w:r>
          </w:p>
        </w:tc>
      </w:tr>
      <w:tr w:rsidR="00B51EFD" w:rsidRPr="00767B14" w14:paraId="53692F73" w14:textId="77777777" w:rsidTr="00966141">
        <w:trPr>
          <w:trHeight w:val="28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7EE9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ORF072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82C9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68344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420C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69309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A76C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966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B1C7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322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EC95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Ribonucleotide reductase beta subunit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F8BA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ORF052R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CD56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41E4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3CB0C38A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E437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E18C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69375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92BC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70022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19F4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648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837C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216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127D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2F6D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ORF054R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480B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B4B9F" w14:textId="682C819B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-161</w:t>
            </w:r>
          </w:p>
        </w:tc>
      </w:tr>
      <w:tr w:rsidR="00B51EFD" w:rsidRPr="00767B14" w14:paraId="6691AB5F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A687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757B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70027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C7B7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70941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A683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CDED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305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DEEC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EEB1E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C6BD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237C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7D57368C" w14:textId="77777777" w:rsidTr="00966141">
        <w:trPr>
          <w:trHeight w:val="549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8478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E0FF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71010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666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71834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5978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825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1EBB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275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D43C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Serine/threonine-protein kinase/endoribonuclease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E9B1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ORF056R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07AC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B1F6D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ECE9863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48BA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E43A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71863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5800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72411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CA49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549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41DB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4A09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Sar1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9F2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ORF057R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6C27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FD9AD" w14:textId="38D81F05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-137</w:t>
            </w:r>
          </w:p>
        </w:tc>
      </w:tr>
      <w:tr w:rsidR="00B51EFD" w:rsidRPr="00767B14" w14:paraId="7431F1A0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9064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3870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72422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FBCD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72802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D08E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381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C8E7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25CA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A0C7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D5D9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B54D2" w14:textId="41650B89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-83</w:t>
            </w:r>
          </w:p>
        </w:tc>
      </w:tr>
      <w:tr w:rsidR="00B51EFD" w:rsidRPr="00767B14" w14:paraId="20A16952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F725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2977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72858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9E05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73424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F315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567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5572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D975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3971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ORF059R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8D0F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615DD" w14:textId="11DCC9D0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-141</w:t>
            </w:r>
          </w:p>
        </w:tc>
      </w:tr>
      <w:tr w:rsidR="00B51EFD" w:rsidRPr="00767B14" w14:paraId="7F8FE56D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244C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ORF079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680C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74878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657F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73517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8544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1362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5E33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454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3A6A1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Major capsid protein (MCP)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55F6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ORF060L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9EB4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3DC1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74DE6F23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617CD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ORF080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EE98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76432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0791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74882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32E6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1551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8936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517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B38F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Myristylated membrane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5738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ORF061L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E28C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E7A1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4B89764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A870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BE8F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76494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462F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77837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613B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1344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F603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488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A3CA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5880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ORF062L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FE7E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F883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9B0F9FE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4BE2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ED9E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78080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AF5C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77865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845C7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216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C146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77EB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547B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DF0E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FC68E" w14:textId="7A41AC0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-47</w:t>
            </w:r>
          </w:p>
        </w:tc>
      </w:tr>
      <w:tr w:rsidR="00B51EFD" w:rsidRPr="00767B14" w14:paraId="066E05F8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37F4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5D5B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78112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516B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78381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6264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270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8496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90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5418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E84B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7648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8AAD1" w14:textId="50253553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-63</w:t>
            </w:r>
          </w:p>
        </w:tc>
      </w:tr>
      <w:tr w:rsidR="00B51EFD" w:rsidRPr="00767B14" w14:paraId="64EC9987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7C04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74A3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78765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605B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78388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5A44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378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D1CF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126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D782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7B8D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ORF063L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A612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CE6BC" w14:textId="27F13D05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-93</w:t>
            </w:r>
          </w:p>
        </w:tc>
      </w:tr>
      <w:tr w:rsidR="00B51EFD" w:rsidRPr="00767B14" w14:paraId="63160D64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ACB1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D7B7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79029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706E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78769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FE6D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261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79EA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EFAE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D838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CCB8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98.84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8FE71" w14:textId="6B41AF9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-58</w:t>
            </w:r>
          </w:p>
        </w:tc>
      </w:tr>
      <w:tr w:rsidR="00B51EFD" w:rsidRPr="00767B14" w14:paraId="342EDE3B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C951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ORF086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04C1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79333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3620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80955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35F7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1623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1F3F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541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8B96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E3FA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ORF065R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C8DD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B007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294669C9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04C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1BD8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81273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FB53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80962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8A18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A878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104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3CF4E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CB6C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ORF066L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D079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8620C" w14:textId="06B1B4F1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-77</w:t>
            </w:r>
          </w:p>
        </w:tc>
      </w:tr>
      <w:tr w:rsidR="00B51EFD" w:rsidRPr="00767B14" w14:paraId="50B5981D" w14:textId="77777777" w:rsidTr="00966141">
        <w:trPr>
          <w:trHeight w:val="504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50E9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CECF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81310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C08E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83214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EC78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1905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9940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635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0D8C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ADP-ribose glycohydrolase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8933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ADP-ribose glycohydrolase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4B82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90D0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332CB641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970D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9EB6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83220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984D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84059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A40E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840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920C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280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1C69D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4F8E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D9EA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CDD9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159442C3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8A66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42EC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84699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484E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84085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C6E1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9053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205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A993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4218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7166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25503" w14:textId="79F80230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-153</w:t>
            </w:r>
          </w:p>
        </w:tc>
      </w:tr>
      <w:tr w:rsidR="00B51EFD" w:rsidRPr="00767B14" w14:paraId="7AF73F60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1F14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1303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85010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3938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84714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EC0C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297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6C1B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1D2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EECB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BAFD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50400" w14:textId="48D88839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-69</w:t>
            </w:r>
          </w:p>
        </w:tc>
      </w:tr>
      <w:tr w:rsidR="00B51EFD" w:rsidRPr="00767B14" w14:paraId="4953C5A1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73BB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B90D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85044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1219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85277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347C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5323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39C0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F4A52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0E4B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343FA" w14:textId="25C8016C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-53</w:t>
            </w:r>
          </w:p>
        </w:tc>
      </w:tr>
      <w:tr w:rsidR="00B51EFD" w:rsidRPr="00767B14" w14:paraId="73AB8CC2" w14:textId="77777777" w:rsidTr="00966141">
        <w:trPr>
          <w:trHeight w:val="279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19C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ORF093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769D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85622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3DB0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88528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5B24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2907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4D3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969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0F58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DNA polymerase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8468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DNA polymerase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5DCD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6085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78B4C208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3D86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2A17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88531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84FB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89109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69C8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579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0F09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193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9C39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24F2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455D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D6FBF" w14:textId="3C880A6A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-144</w:t>
            </w:r>
          </w:p>
        </w:tc>
      </w:tr>
      <w:tr w:rsidR="00B51EFD" w:rsidRPr="00767B14" w14:paraId="6BC37C11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4B05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D777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89127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BACE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90200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4C9A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1074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8CAD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358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A2BF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4790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37EB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0504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0FF0ACA9" w14:textId="77777777" w:rsidTr="00966141">
        <w:trPr>
          <w:trHeight w:val="2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B89B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ORF096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E2C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91141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79B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90224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EFFA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918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228C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306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2E08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Flap endonuclease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BDE5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flap endonuclease [SDDV ZH-06/20]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DF79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02DF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B28774E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C84E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3133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91225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41C0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91857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3776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633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996C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211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ACFC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2AE1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ORF037 [SDDV ZH-06/20]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D47D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94E95" w14:textId="2270E75B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-158</w:t>
            </w:r>
          </w:p>
        </w:tc>
      </w:tr>
      <w:tr w:rsidR="00B51EFD" w:rsidRPr="00767B14" w14:paraId="67E01184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5C89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E5B1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91946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89D2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92608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2A6C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663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6166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221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6915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360B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ORF075R 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34F9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0086D" w14:textId="1AE63399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-162</w:t>
            </w:r>
          </w:p>
        </w:tc>
      </w:tr>
      <w:tr w:rsidR="00B51EFD" w:rsidRPr="00767B14" w14:paraId="52F48317" w14:textId="77777777" w:rsidTr="00966141">
        <w:trPr>
          <w:trHeight w:val="549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CDF9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ORF099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9F67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96210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070C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92659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30B1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3552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C220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1184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D24FB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DNA-dependent RNA polymerase II alpha subunit (RPO)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A06C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ORF076L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23F6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7473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37B1591B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EF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B71E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97063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CDB6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96200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A7C6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864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4324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288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A592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A712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ORF078L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3AC0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C421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52C2EE1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4435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834F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97083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5228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97601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A685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519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2910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173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7279D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B8B46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ORF079R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C921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DD75F" w14:textId="274270AA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-130</w:t>
            </w:r>
          </w:p>
        </w:tc>
      </w:tr>
      <w:tr w:rsidR="00B51EFD" w:rsidRPr="00767B14" w14:paraId="446D7D8C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F3FA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9182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97613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02BA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98110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80BF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498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11D6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166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234F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5B55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ORF080R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A1EB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881EF" w14:textId="35763F08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-121</w:t>
            </w:r>
          </w:p>
        </w:tc>
      </w:tr>
      <w:tr w:rsidR="00B51EFD" w:rsidRPr="00767B14" w14:paraId="4C325DBC" w14:textId="77777777" w:rsidTr="00966141">
        <w:trPr>
          <w:trHeight w:val="513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647E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0BC1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98100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D668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98564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3E3A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465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21D0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012F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DNA dependent RNA polymerase subunit H-like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8593B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ORF082R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157A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BAE81" w14:textId="78393F1E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-116</w:t>
            </w:r>
          </w:p>
        </w:tc>
      </w:tr>
      <w:tr w:rsidR="00B51EFD" w:rsidRPr="00767B14" w14:paraId="6F993928" w14:textId="77777777" w:rsidTr="00966141">
        <w:trPr>
          <w:trHeight w:val="54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2CB1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60A5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98571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8B04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99683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EB46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BF14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371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4993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Transmembrane amino acid transporter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06E46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ORF082R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5A60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E32A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0C1E68C8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2983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7146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7A99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99652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2A3D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1083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4EEC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361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87F6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BDCE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ORF083L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7093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8BD9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12CCC4B6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67E1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05CD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5D90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101687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3BB3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2B08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305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B330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Ankyrin repeat-containing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1D42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ORF084R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5E8D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24AD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774841E8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347F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CDB6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102677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8A30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101859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3236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819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90FFE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273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7103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Rnase H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62E7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Rnase H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1DB0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BA9A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D8B59EB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5641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E3F5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102861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0DD2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103463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0CDE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603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7DB4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201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3194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D189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ORF086R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4953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C782E" w14:textId="3AF85784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-150</w:t>
            </w:r>
          </w:p>
        </w:tc>
      </w:tr>
      <w:tr w:rsidR="00B51EFD" w:rsidRPr="00767B14" w14:paraId="20C96726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58B1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537B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103804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80D5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103511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4F87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294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C744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57E1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412E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ORF025 [SDDV ZH-06/20]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5DED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2BD6B" w14:textId="0B9B075E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-111</w:t>
            </w:r>
          </w:p>
        </w:tc>
      </w:tr>
      <w:tr w:rsidR="00B51EFD" w:rsidRPr="00767B14" w14:paraId="7319AF7C" w14:textId="77777777" w:rsidTr="00966141">
        <w:trPr>
          <w:trHeight w:val="513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6D5E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8C22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105469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C433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103967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B0C3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1503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06A2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501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541A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mRNA-capping enzyme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42AD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mRNA-capping enzyme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D248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FD48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01E5DBE1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E23D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1588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106035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EFF9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105472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F88E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564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3482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4CCC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Thymidylate kinase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0AD6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Thymidylate kinase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8603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F1E9A" w14:textId="541A1E72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-142</w:t>
            </w:r>
          </w:p>
        </w:tc>
      </w:tr>
      <w:tr w:rsidR="00B51EFD" w:rsidRPr="00767B14" w14:paraId="42D19F7D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109B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EE6E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106470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C536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106048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9690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423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EB84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141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0AFB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Macro domain-containing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11E1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ORF090L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B93A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C0B7D" w14:textId="1834DA81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-105</w:t>
            </w:r>
          </w:p>
        </w:tc>
      </w:tr>
      <w:tr w:rsidR="00B51EFD" w:rsidRPr="00767B14" w14:paraId="078B5067" w14:textId="77777777" w:rsidTr="00966141">
        <w:trPr>
          <w:trHeight w:val="558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0598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ORF113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73EB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109419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E1F5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106495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5283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2925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5B20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975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CB3A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Protein family of unknown function (DUF5757)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3FAB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structural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6D09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C357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22BF021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827C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BE00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109447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D5BD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109941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9C41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495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37C0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165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A90D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3F9C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ORF092R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10C9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C245D" w14:textId="66186DD9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-120</w:t>
            </w:r>
          </w:p>
        </w:tc>
      </w:tr>
      <w:tr w:rsidR="00B51EFD" w:rsidRPr="00767B14" w14:paraId="0D8AF1FB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814D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4DA7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109949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EF1C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110461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F6A7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513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4300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171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130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D938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ORF093R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1DE1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2D53B" w14:textId="40527892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-126</w:t>
            </w:r>
          </w:p>
        </w:tc>
      </w:tr>
      <w:tr w:rsidR="00B51EFD" w:rsidRPr="00767B14" w14:paraId="28C4F5D7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1F0D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14CF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111670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23F9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110489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DCBE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1182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3830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394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5986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4757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ORF094R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C471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0929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5FC48CFD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7EF0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3ABD8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112442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5F54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111732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E993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711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82A8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406D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Golgi antiapoptotic protein (L6)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7F7E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Protein lifeguard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DDB1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AE589" w14:textId="0BA05DD1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-173</w:t>
            </w:r>
          </w:p>
        </w:tc>
      </w:tr>
      <w:tr w:rsidR="00B51EFD" w:rsidRPr="00767B14" w14:paraId="569B0DC4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1A60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BCF8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112725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6797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112480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DAB6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246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4A57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82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1BCDE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6AF1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ORF096 [SDDV GF-MU1]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9057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276FA" w14:textId="6BB1F3DB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-57</w:t>
            </w:r>
          </w:p>
        </w:tc>
      </w:tr>
      <w:tr w:rsidR="00B51EFD" w:rsidRPr="00767B14" w14:paraId="51C9D16E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BF3D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66A0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113940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E701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112936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F5BF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776A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335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EFA4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Serine proteinase inhibitor 1 (SPI-1)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4059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ORF097L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7CB4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F011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3D6E9ACC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44F6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66E6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114370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6D67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113912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E53B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459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F88E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4AAF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F886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ORF098L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13DA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7D04B" w14:textId="76860462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-113</w:t>
            </w:r>
          </w:p>
        </w:tc>
      </w:tr>
      <w:tr w:rsidR="00B51EFD" w:rsidRPr="00767B14" w14:paraId="69CAAFDA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55DD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ORF121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F251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114932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E4DC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114375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A992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558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1EFB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186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6201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NIF-NLI interacting factor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8E4D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ORF099L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F326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DFC73" w14:textId="3AAE3D63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-138</w:t>
            </w:r>
          </w:p>
        </w:tc>
      </w:tr>
      <w:tr w:rsidR="00B51EFD" w:rsidRPr="00767B14" w14:paraId="6AB6DA15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9238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ORF122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3AF2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115261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35A3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114938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8AAC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324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D5B8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C465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2853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C74A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31770" w14:textId="348F6938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-78</w:t>
            </w:r>
          </w:p>
        </w:tc>
      </w:tr>
      <w:tr w:rsidR="00B51EFD" w:rsidRPr="00767B14" w14:paraId="6FA0F84D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952E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DA09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116087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6775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115617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CAD6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471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4303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157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B715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RING finger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921D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ORF103L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487F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07AB9" w14:textId="20D01899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-107</w:t>
            </w:r>
          </w:p>
        </w:tc>
      </w:tr>
      <w:tr w:rsidR="00B51EFD" w:rsidRPr="00767B14" w14:paraId="41A1B4EB" w14:textId="77777777" w:rsidTr="00767B14">
        <w:trPr>
          <w:trHeight w:val="37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28DC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ORF124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a,b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68D4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118852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678D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116141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15C13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2712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24C4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904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4E57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Putative NTPase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4878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ORF104L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00635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EFE6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68103BEE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6618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76C4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124541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2A91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118869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E303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5673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BE1A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1891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BB3C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Poxvirus B22R protein C-terminal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ADC94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ORF105L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F10F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AB6B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2E704A0D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8152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0E83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126056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863E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124593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DBFC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1464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22E5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488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8E0F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CA09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ORF107L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9370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15C5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275C0E4E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5A36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A4F4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126120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F4A3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127463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F763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1344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6684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448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B5F4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Ankyrin repeat-containing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23D4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ORF108R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649A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54D1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75CA4ED3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D85B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FFDA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127996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385C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127448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0ECE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549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D352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183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E08B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0461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ORF109L [SDDV C4575]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EC23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E9A18" w14:textId="35407324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-138</w:t>
            </w:r>
          </w:p>
        </w:tc>
      </w:tr>
      <w:tr w:rsidR="00B51EFD" w:rsidRPr="00767B14" w14:paraId="2187F701" w14:textId="77777777" w:rsidTr="008D1C28">
        <w:trPr>
          <w:trHeight w:val="567"/>
        </w:trPr>
        <w:tc>
          <w:tcPr>
            <w:tcW w:w="12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D3EF92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ORF129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3E81FD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128060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B1B0FA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128467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834D74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408</w:t>
            </w:r>
          </w:p>
        </w:tc>
        <w:tc>
          <w:tcPr>
            <w:tcW w:w="8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E34B06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136</w:t>
            </w:r>
          </w:p>
        </w:tc>
        <w:tc>
          <w:tcPr>
            <w:tcW w:w="365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660ADB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Protein family of unknown function (DUF5850)</w:t>
            </w: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5F461A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ORF110R [SDDV C4575]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B5405C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16EC4FD" w14:textId="164086B2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-95</w:t>
            </w:r>
          </w:p>
        </w:tc>
      </w:tr>
      <w:tr w:rsidR="00B51EFD" w:rsidRPr="00767B14" w14:paraId="32B6A4DF" w14:textId="77777777" w:rsidTr="008D1C28">
        <w:trPr>
          <w:trHeight w:val="310"/>
        </w:trPr>
        <w:tc>
          <w:tcPr>
            <w:tcW w:w="1234" w:type="dxa"/>
            <w:tcBorders>
              <w:left w:val="nil"/>
            </w:tcBorders>
            <w:shd w:val="clear" w:color="auto" w:fill="auto"/>
            <w:noWrap/>
            <w:hideMark/>
          </w:tcPr>
          <w:p w14:paraId="781B93B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ORF130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4FEAFB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128515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49A7F06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129063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4ABE48A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549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00F51E9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183</w:t>
            </w:r>
          </w:p>
        </w:tc>
        <w:tc>
          <w:tcPr>
            <w:tcW w:w="3656" w:type="dxa"/>
            <w:shd w:val="clear" w:color="auto" w:fill="auto"/>
            <w:hideMark/>
          </w:tcPr>
          <w:p w14:paraId="56A308A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shd w:val="clear" w:color="auto" w:fill="auto"/>
            <w:hideMark/>
          </w:tcPr>
          <w:p w14:paraId="478FD64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 [SDDV TH2019]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41CE890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412DD0B" w14:textId="369D396D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-135</w:t>
            </w:r>
          </w:p>
        </w:tc>
      </w:tr>
      <w:tr w:rsidR="00B51EFD" w:rsidRPr="00767B14" w14:paraId="55EA2FF1" w14:textId="77777777" w:rsidTr="008D1C28">
        <w:trPr>
          <w:trHeight w:val="315"/>
        </w:trPr>
        <w:tc>
          <w:tcPr>
            <w:tcW w:w="1234" w:type="dxa"/>
            <w:tcBorders>
              <w:left w:val="nil"/>
            </w:tcBorders>
            <w:shd w:val="clear" w:color="auto" w:fill="auto"/>
            <w:noWrap/>
            <w:hideMark/>
          </w:tcPr>
          <w:p w14:paraId="23DFC97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ORF131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:vertAlign w:val="superscript"/>
                <w14:ligatures w14:val="none"/>
              </w:rPr>
              <w:t>a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5B41AF61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129047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1F1F67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129991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A888E4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945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23C7980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315</w:t>
            </w:r>
          </w:p>
        </w:tc>
        <w:tc>
          <w:tcPr>
            <w:tcW w:w="3656" w:type="dxa"/>
            <w:shd w:val="clear" w:color="auto" w:fill="auto"/>
            <w:hideMark/>
          </w:tcPr>
          <w:p w14:paraId="3B205202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shd w:val="clear" w:color="auto" w:fill="auto"/>
            <w:hideMark/>
          </w:tcPr>
          <w:p w14:paraId="61F6EE2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ORF112L [SDDV C4575]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591BC07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8B43F3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4E960266" w14:textId="77777777" w:rsidTr="008D1C28">
        <w:trPr>
          <w:trHeight w:val="620"/>
        </w:trPr>
        <w:tc>
          <w:tcPr>
            <w:tcW w:w="1234" w:type="dxa"/>
            <w:shd w:val="clear" w:color="auto" w:fill="auto"/>
            <w:noWrap/>
            <w:hideMark/>
          </w:tcPr>
          <w:p w14:paraId="143E2046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ORF132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2E68CA3D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129995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14:paraId="0523517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131041</w:t>
            </w:r>
          </w:p>
        </w:tc>
        <w:tc>
          <w:tcPr>
            <w:tcW w:w="1095" w:type="dxa"/>
            <w:shd w:val="clear" w:color="auto" w:fill="auto"/>
            <w:noWrap/>
            <w:hideMark/>
          </w:tcPr>
          <w:p w14:paraId="36F90AC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1047</w:t>
            </w:r>
          </w:p>
        </w:tc>
        <w:tc>
          <w:tcPr>
            <w:tcW w:w="825" w:type="dxa"/>
            <w:shd w:val="clear" w:color="auto" w:fill="auto"/>
            <w:noWrap/>
            <w:hideMark/>
          </w:tcPr>
          <w:p w14:paraId="0B1EAE1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349</w:t>
            </w:r>
          </w:p>
        </w:tc>
        <w:tc>
          <w:tcPr>
            <w:tcW w:w="3656" w:type="dxa"/>
            <w:shd w:val="clear" w:color="auto" w:fill="auto"/>
            <w:noWrap/>
            <w:hideMark/>
          </w:tcPr>
          <w:p w14:paraId="33095444" w14:textId="60DD2049" w:rsidR="00B51EFD" w:rsidRPr="00767B14" w:rsidRDefault="008D1C28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Nucleoside sugar epimerase</w:t>
            </w:r>
          </w:p>
        </w:tc>
        <w:tc>
          <w:tcPr>
            <w:tcW w:w="3780" w:type="dxa"/>
            <w:shd w:val="clear" w:color="auto" w:fill="auto"/>
            <w:hideMark/>
          </w:tcPr>
          <w:p w14:paraId="07F2791E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nucleotide-sugar epimerase [SDDV C4575]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14:paraId="7C1D212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99.71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48DCA49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B51EFD" w:rsidRPr="00767B14" w14:paraId="3E92D45A" w14:textId="77777777" w:rsidTr="008D1C28">
        <w:trPr>
          <w:trHeight w:val="310"/>
        </w:trPr>
        <w:tc>
          <w:tcPr>
            <w:tcW w:w="12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6DF8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ORF133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9AA5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131128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887EC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131595</w:t>
            </w: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34B0B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468</w:t>
            </w:r>
          </w:p>
        </w:tc>
        <w:tc>
          <w:tcPr>
            <w:tcW w:w="8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2A47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156</w:t>
            </w:r>
          </w:p>
        </w:tc>
        <w:tc>
          <w:tcPr>
            <w:tcW w:w="365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C16EF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Ankyrin repeat-containing protein</w:t>
            </w:r>
          </w:p>
        </w:tc>
        <w:tc>
          <w:tcPr>
            <w:tcW w:w="378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8C78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ORF114R [SDDV C4575]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1B9E3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91C72D" w14:textId="298DE1A2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-113</w:t>
            </w:r>
          </w:p>
        </w:tc>
      </w:tr>
      <w:tr w:rsidR="00B51EFD" w:rsidRPr="00767B14" w14:paraId="5752324F" w14:textId="77777777" w:rsidTr="00767B14">
        <w:trPr>
          <w:trHeight w:val="310"/>
        </w:trPr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E953B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3D7737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131666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132364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131758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4185D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B7C8F8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A5995A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Hypothetical protein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F8E193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ORF115R [SDDV C4575]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F269A5" w14:textId="77777777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CB9CFC" w14:textId="79718E6D" w:rsidR="00B51EFD" w:rsidRPr="00767B14" w:rsidRDefault="00B51EFD" w:rsidP="00B51EFD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  <w:r w:rsid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e</w:t>
            </w:r>
            <w:r w:rsidRPr="00767B14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-15</w:t>
            </w:r>
          </w:p>
        </w:tc>
      </w:tr>
    </w:tbl>
    <w:p w14:paraId="31179BE7" w14:textId="69E08602" w:rsidR="00B51EFD" w:rsidRPr="00B51EFD" w:rsidRDefault="00B51EFD">
      <w:pPr>
        <w:sectPr w:rsidR="00B51EFD" w:rsidRPr="00B51EFD" w:rsidSect="00BE755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vertAlign w:val="superscript"/>
        </w:rPr>
        <w:t>a</w:t>
      </w:r>
      <w:r w:rsidR="00FF0E73">
        <w:rPr>
          <w:vertAlign w:val="superscript"/>
        </w:rPr>
        <w:t xml:space="preserve"> </w:t>
      </w:r>
      <w:r>
        <w:t xml:space="preserve">iridovirus core genes, </w:t>
      </w:r>
      <w:r>
        <w:rPr>
          <w:vertAlign w:val="superscript"/>
        </w:rPr>
        <w:t>b</w:t>
      </w:r>
      <w:r>
        <w:t xml:space="preserve"> </w:t>
      </w:r>
      <w:r w:rsidR="009E3CCB">
        <w:t>gene defined by BUSCO</w:t>
      </w:r>
    </w:p>
    <w:p w14:paraId="4E7F65C0" w14:textId="7F45A79B" w:rsidR="007C004E" w:rsidRDefault="00A3304E" w:rsidP="007C004E">
      <w:r>
        <w:lastRenderedPageBreak/>
        <w:t>Table S4. Gene-to-gene comparison of ORFs of the SDDV TH7_2019 against previously published SDDV genomes. Data are shown in number ORFs within the ranges of amino acid similarity.</w:t>
      </w:r>
    </w:p>
    <w:tbl>
      <w:tblPr>
        <w:tblW w:w="5040" w:type="dxa"/>
        <w:tblLook w:val="04A0" w:firstRow="1" w:lastRow="0" w:firstColumn="1" w:lastColumn="0" w:noHBand="0" w:noVBand="1"/>
      </w:tblPr>
      <w:tblGrid>
        <w:gridCol w:w="1710"/>
        <w:gridCol w:w="1170"/>
        <w:gridCol w:w="1170"/>
        <w:gridCol w:w="990"/>
      </w:tblGrid>
      <w:tr w:rsidR="00A3304E" w:rsidRPr="00A3304E" w14:paraId="04E4CD4F" w14:textId="77777777" w:rsidTr="00FD1395">
        <w:trPr>
          <w:trHeight w:val="310"/>
        </w:trPr>
        <w:tc>
          <w:tcPr>
            <w:tcW w:w="171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6238BAC" w14:textId="11826210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AA similarity (%)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207DE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Number of ORFs</w:t>
            </w:r>
          </w:p>
        </w:tc>
      </w:tr>
      <w:tr w:rsidR="00A3304E" w:rsidRPr="00A3304E" w14:paraId="770C6E5F" w14:textId="77777777" w:rsidTr="00FD1395">
        <w:trPr>
          <w:trHeight w:val="570"/>
        </w:trPr>
        <w:tc>
          <w:tcPr>
            <w:tcW w:w="171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A4F457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3E80A0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SDDV TH_2019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D95DDB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SDDV </w:t>
            </w: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br/>
              <w:t>ZH-06/20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F26B55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SDDV C4575</w:t>
            </w:r>
          </w:p>
        </w:tc>
      </w:tr>
      <w:tr w:rsidR="00A3304E" w:rsidRPr="00A3304E" w14:paraId="3E427385" w14:textId="77777777" w:rsidTr="00FD1395">
        <w:trPr>
          <w:trHeight w:val="29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3231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100%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490F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9453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FFC2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96</w:t>
            </w:r>
          </w:p>
        </w:tc>
      </w:tr>
      <w:tr w:rsidR="00A3304E" w:rsidRPr="00A3304E" w14:paraId="701528B3" w14:textId="77777777" w:rsidTr="00FD1395">
        <w:trPr>
          <w:trHeight w:val="29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7815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&lt;100% - 95%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6B0A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14F5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C8EE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14</w:t>
            </w:r>
          </w:p>
        </w:tc>
      </w:tr>
      <w:tr w:rsidR="00A3304E" w:rsidRPr="00A3304E" w14:paraId="38870314" w14:textId="77777777" w:rsidTr="00FD1395">
        <w:trPr>
          <w:trHeight w:val="29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5DD9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&lt;95% - 90%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53BA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F731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C681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</w:p>
        </w:tc>
      </w:tr>
      <w:tr w:rsidR="00A3304E" w:rsidRPr="00A3304E" w14:paraId="694055A4" w14:textId="77777777" w:rsidTr="00FD1395">
        <w:trPr>
          <w:trHeight w:val="29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E34B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&lt;90% - 85%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8399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45C5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7175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</w:tr>
      <w:tr w:rsidR="00A3304E" w:rsidRPr="00A3304E" w14:paraId="24940491" w14:textId="77777777" w:rsidTr="00FD1395">
        <w:trPr>
          <w:trHeight w:val="29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60FF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&lt;85% - 80%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1079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B2C5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0DF9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</w:tr>
      <w:tr w:rsidR="00A3304E" w:rsidRPr="00A3304E" w14:paraId="36D61432" w14:textId="77777777" w:rsidTr="00FD1395">
        <w:trPr>
          <w:trHeight w:val="29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F2EF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&lt;80% - 75%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A6E0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9001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4BC8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</w:tr>
      <w:tr w:rsidR="00A3304E" w:rsidRPr="00A3304E" w14:paraId="2816D44A" w14:textId="77777777" w:rsidTr="00FD1395">
        <w:trPr>
          <w:trHeight w:val="29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8227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&lt;75% - 70%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F0A6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1260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F9AA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A3304E" w:rsidRPr="00A3304E" w14:paraId="0512CC22" w14:textId="77777777" w:rsidTr="00FD1395">
        <w:trPr>
          <w:trHeight w:val="290"/>
        </w:trPr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AD315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&lt;70%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088F1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28E38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6E02C" w14:textId="77777777" w:rsidR="00A3304E" w:rsidRPr="00A3304E" w:rsidRDefault="00A3304E" w:rsidP="00A3304E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A3304E">
              <w:rPr>
                <w:rFonts w:eastAsia="Times New Roman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</w:p>
        </w:tc>
      </w:tr>
    </w:tbl>
    <w:p w14:paraId="4970B4E4" w14:textId="77777777" w:rsidR="00A3304E" w:rsidRDefault="00A3304E" w:rsidP="007C004E"/>
    <w:p w14:paraId="303A6187" w14:textId="77777777" w:rsidR="00DD2BFF" w:rsidRPr="00B11053" w:rsidRDefault="00DD2BFF" w:rsidP="007C004E">
      <w:pPr>
        <w:rPr>
          <w:rFonts w:cstheme="minorBidi"/>
        </w:rPr>
        <w:sectPr w:rsidR="00DD2BFF" w:rsidRPr="00B11053" w:rsidSect="00BE755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501"/>
        <w:tblW w:w="14400" w:type="dxa"/>
        <w:tblLayout w:type="fixed"/>
        <w:tblLook w:val="04A0" w:firstRow="1" w:lastRow="0" w:firstColumn="1" w:lastColumn="0" w:noHBand="0" w:noVBand="1"/>
      </w:tblPr>
      <w:tblGrid>
        <w:gridCol w:w="4860"/>
        <w:gridCol w:w="990"/>
        <w:gridCol w:w="135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B11053" w:rsidRPr="00DD2BFF" w14:paraId="367A6A9E" w14:textId="77777777" w:rsidTr="00B11053">
        <w:trPr>
          <w:trHeight w:val="353"/>
        </w:trPr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4595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Consensus pattern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3DAE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Size (bp)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2E07D" w14:textId="579A6435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Location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EAD0D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SDDV TH2019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5A68C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SDDV TH7_2019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725543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SDDV C4575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3DC34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SDDV ZH-06/20</w:t>
            </w:r>
          </w:p>
        </w:tc>
      </w:tr>
      <w:tr w:rsidR="00B11053" w:rsidRPr="00DD2BFF" w14:paraId="3255142F" w14:textId="77777777" w:rsidTr="00B11053">
        <w:trPr>
          <w:trHeight w:val="520"/>
        </w:trPr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58FCB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E4306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22C307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A0BFE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Percent match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EFE5E0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Copy number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52A91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Percent match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2E2568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Copy number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5DF441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Percent match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70238D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Copy number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10AC1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Percent match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A5EBD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Copy number</w:t>
            </w:r>
          </w:p>
        </w:tc>
      </w:tr>
      <w:tr w:rsidR="00B11053" w:rsidRPr="00DD2BFF" w14:paraId="2B4FCF6A" w14:textId="77777777" w:rsidTr="00B11053">
        <w:trPr>
          <w:trHeight w:val="4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425B3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GATCTAGCAGGTACAGGTGGAGACAAGGAAG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6E73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21D9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ORF036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65BE3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FDD1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2B6F1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11CBB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8225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9B5A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B7A6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47381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</w:tr>
      <w:tr w:rsidR="00B11053" w:rsidRPr="00DD2BFF" w14:paraId="7C186122" w14:textId="77777777" w:rsidTr="00B11053">
        <w:trPr>
          <w:trHeight w:val="4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4EE2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GGCGTAGGTTTG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0FD13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9908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ORF051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96D18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B0F7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CB7E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7B577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977F0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B06A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A438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D613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4.9</w:t>
            </w:r>
          </w:p>
        </w:tc>
      </w:tr>
      <w:tr w:rsidR="00B11053" w:rsidRPr="00DD2BFF" w14:paraId="2F8262D2" w14:textId="77777777" w:rsidTr="00B11053">
        <w:trPr>
          <w:trHeight w:val="612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35ED8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GATGATTCTGAGTGGGATACAATCAACGAAGAATCATCA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A6A4B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CB9AD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ORF064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C1A8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3AB5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0850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BB99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B3569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CE46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2DC1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16F2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2.3</w:t>
            </w:r>
          </w:p>
        </w:tc>
      </w:tr>
      <w:tr w:rsidR="00B11053" w:rsidRPr="00DD2BFF" w14:paraId="4B4078F4" w14:textId="77777777" w:rsidTr="00B11053">
        <w:trPr>
          <w:trHeight w:val="4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5CD7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TTTAAAACATTGATAATTG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8D48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F2281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ORF076-077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B7D4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346B8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CE6F9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5A809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C4959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69A4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9391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FD52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2.1</w:t>
            </w:r>
          </w:p>
        </w:tc>
      </w:tr>
      <w:tr w:rsidR="00B11053" w:rsidRPr="00DD2BFF" w14:paraId="53D95E4E" w14:textId="77777777" w:rsidTr="00B11053">
        <w:trPr>
          <w:trHeight w:val="4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D0F4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AACATCCGTGGCAAACGTTTGAAGGACAAG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0843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E09C0" w14:textId="5B02245F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</w:t>
            </w:r>
            <w:r w:rsidR="0089030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0</w:t>
            </w: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8F2A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2AE4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525B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5FA90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A288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2729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5.5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26AF0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D447D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5.5</w:t>
            </w:r>
          </w:p>
        </w:tc>
      </w:tr>
      <w:tr w:rsidR="00B11053" w:rsidRPr="00DD2BFF" w14:paraId="437A46D3" w14:textId="77777777" w:rsidTr="00B11053">
        <w:trPr>
          <w:trHeight w:val="4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3A99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AACATCCGTGGCAAA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D8B67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9B2D4" w14:textId="7C3A4193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</w:t>
            </w:r>
            <w:r w:rsidR="0089030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0</w:t>
            </w: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E42A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F35F8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61AE7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2BF0D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812D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88A8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6C8E3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58BA1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</w:tr>
      <w:tr w:rsidR="00B11053" w:rsidRPr="00DD2BFF" w14:paraId="47B6E42A" w14:textId="77777777" w:rsidTr="00B11053">
        <w:trPr>
          <w:trHeight w:val="65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BF45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TTGGCAAAAACATCCGTGGCAAACGTTTGAAGGACAAGAACATCCGTGGCAAAAACACAT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A098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C1194" w14:textId="61F2A846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</w:t>
            </w:r>
            <w:r w:rsidR="0089030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0</w:t>
            </w: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B2193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3D0D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F3959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7C73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1CE6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78428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5C45B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A980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2.9</w:t>
            </w:r>
          </w:p>
        </w:tc>
      </w:tr>
      <w:tr w:rsidR="00B11053" w:rsidRPr="00DD2BFF" w14:paraId="14236E57" w14:textId="77777777" w:rsidTr="00B11053">
        <w:trPr>
          <w:trHeight w:val="594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BEBC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ATGTCGTCGCATATGACACGGTAGCGGACGACGAAGCT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05CC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3F5F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ORF088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FDCF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DFB9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9278B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EE3F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7.1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CB78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A6BE0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6.1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92713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CCE4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6.1</w:t>
            </w:r>
          </w:p>
        </w:tc>
      </w:tr>
      <w:tr w:rsidR="00B11053" w:rsidRPr="00DD2BFF" w14:paraId="3D32036C" w14:textId="77777777" w:rsidTr="00B11053">
        <w:trPr>
          <w:trHeight w:val="1089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CB79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TCGCATATGACACGGTAGCGGACGACGAAGCTATGTCAGTAGGCGTATGACACAGTAGCAGACGACGAAGCTATGTCGATCGCATACGACACAGTAGCGGACGACGAAGCTATCTCGA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B768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F7AC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ORF088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6EF2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26FF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ED9D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79E91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AE084" w14:textId="57DBC55E" w:rsidR="00B11053" w:rsidRPr="00DD2BFF" w:rsidRDefault="00B11053" w:rsidP="00B11053">
            <w:pPr>
              <w:spacing w:after="0" w:line="240" w:lineRule="auto"/>
              <w:rPr>
                <w:rFonts w:eastAsia="Times New Roman" w:cs="Angsana New"/>
                <w:color w:val="000000"/>
                <w:kern w:val="0"/>
                <w:sz w:val="20"/>
                <w:szCs w:val="25"/>
                <w14:ligatures w14:val="none"/>
              </w:rPr>
            </w:pPr>
            <w:r>
              <w:rPr>
                <w:rFonts w:eastAsia="Times New Roman" w:cs="Angsana New"/>
                <w:color w:val="000000"/>
                <w:kern w:val="0"/>
                <w:sz w:val="20"/>
                <w:szCs w:val="25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3F880" w14:textId="252F7E4B" w:rsidR="00B11053" w:rsidRPr="00DD2BFF" w:rsidRDefault="00B11053" w:rsidP="00B1105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12A74" w14:textId="2A0CC03D" w:rsidR="00B11053" w:rsidRPr="00DD2BFF" w:rsidRDefault="00B11053" w:rsidP="00B1105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689D2" w14:textId="4637B874" w:rsidR="00B11053" w:rsidRPr="00DD2BFF" w:rsidRDefault="00B11053" w:rsidP="00B11053">
            <w:pPr>
              <w:spacing w:after="0" w:line="240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eastAsia="Times New Roman"/>
                <w:kern w:val="0"/>
                <w:sz w:val="20"/>
                <w:szCs w:val="20"/>
                <w14:ligatures w14:val="none"/>
              </w:rPr>
              <w:t>-</w:t>
            </w:r>
          </w:p>
        </w:tc>
      </w:tr>
      <w:tr w:rsidR="00B11053" w:rsidRPr="00DD2BFF" w14:paraId="3143FF4E" w14:textId="77777777" w:rsidTr="00B11053">
        <w:trPr>
          <w:trHeight w:val="54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A20A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GGAGAAGCGCGTCGACGAGGAGACGCACGTCGT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44989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611E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non-coding region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A35A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9BE09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C1BBD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0EB8B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8EAB8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169A9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F69E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EF0A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2.2</w:t>
            </w:r>
          </w:p>
        </w:tc>
      </w:tr>
      <w:tr w:rsidR="00B11053" w:rsidRPr="00DD2BFF" w14:paraId="37C40109" w14:textId="77777777" w:rsidTr="00B11053">
        <w:trPr>
          <w:trHeight w:val="4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620BD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ATGTTTGAACTACTA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2BE7D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2945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ORF126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243D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0A45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D30E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B3BC7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1444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4D207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A0A8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3529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2.4</w:t>
            </w:r>
          </w:p>
        </w:tc>
      </w:tr>
      <w:tr w:rsidR="00B11053" w:rsidRPr="00DD2BFF" w14:paraId="533C4DA5" w14:textId="77777777" w:rsidTr="00B11053">
        <w:trPr>
          <w:trHeight w:val="4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8871D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GGCGTAGGAGTCGGCGTAGGTTTG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614635D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4BC2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ORF051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2138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5190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F328E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3772F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01AD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1AE7A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F3D09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55D62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2.3</w:t>
            </w:r>
          </w:p>
        </w:tc>
      </w:tr>
      <w:tr w:rsidR="00B11053" w:rsidRPr="00DD2BFF" w14:paraId="2A65E861" w14:textId="77777777" w:rsidTr="00B11053">
        <w:trPr>
          <w:trHeight w:val="600"/>
        </w:trPr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7B9300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TATGACACGGTAGCAGACGACGAAGCTATGTCAGTCGCGTATGACACAGTAGCAGACGACGAAGCTATGTCGATCGCATACGACACAGTAGCGGACGACGAAGCTATGTCTGTTGCG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C33B98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D212D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ORF088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293C56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FC899B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37F265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5B0CE4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0A7EF1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B49D8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0CCDF7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4648DC" w14:textId="77777777" w:rsidR="00B11053" w:rsidRPr="00DD2BFF" w:rsidRDefault="00B11053" w:rsidP="00B11053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DD2BFF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</w:tbl>
    <w:p w14:paraId="2509A2DA" w14:textId="785B09F8" w:rsidR="00A3304E" w:rsidRDefault="00B11053" w:rsidP="007C004E">
      <w:pPr>
        <w:rPr>
          <w:rFonts w:cs="Angsana New"/>
          <w:szCs w:val="30"/>
        </w:rPr>
      </w:pPr>
      <w:r>
        <w:rPr>
          <w:rFonts w:cs="Angsana New"/>
          <w:szCs w:val="30"/>
        </w:rPr>
        <w:t>Table</w:t>
      </w:r>
      <w:r>
        <w:rPr>
          <w:rFonts w:cs="Angsana New" w:hint="cs"/>
          <w:szCs w:val="30"/>
          <w:cs/>
        </w:rPr>
        <w:t xml:space="preserve"> </w:t>
      </w:r>
      <w:r>
        <w:rPr>
          <w:rFonts w:cs="Angsana New"/>
          <w:szCs w:val="30"/>
        </w:rPr>
        <w:t>S5. Tandem repeats in SDDV genomes</w:t>
      </w:r>
    </w:p>
    <w:p w14:paraId="6251BCA6" w14:textId="77777777" w:rsidR="00A47B47" w:rsidRDefault="00B11053" w:rsidP="007C004E">
      <w:pPr>
        <w:rPr>
          <w:rFonts w:cs="Angsana New"/>
          <w:szCs w:val="30"/>
        </w:rPr>
      </w:pPr>
      <w:r>
        <w:rPr>
          <w:rFonts w:cs="Angsana New"/>
          <w:szCs w:val="30"/>
          <w:vertAlign w:val="superscript"/>
        </w:rPr>
        <w:t xml:space="preserve">a </w:t>
      </w:r>
      <w:r>
        <w:rPr>
          <w:rFonts w:cs="Angsana New"/>
          <w:szCs w:val="30"/>
        </w:rPr>
        <w:t>Location based on SDDV TH7_2019</w:t>
      </w:r>
    </w:p>
    <w:p w14:paraId="629485FF" w14:textId="77777777" w:rsidR="00BB2E63" w:rsidRDefault="00BB2E63" w:rsidP="007C004E">
      <w:pPr>
        <w:rPr>
          <w:rFonts w:cs="Angsana New"/>
          <w:szCs w:val="30"/>
        </w:rPr>
      </w:pPr>
    </w:p>
    <w:p w14:paraId="59C50C63" w14:textId="77777777" w:rsidR="00BB2E63" w:rsidRDefault="00BB2E63" w:rsidP="007C004E">
      <w:pPr>
        <w:rPr>
          <w:rFonts w:cs="Angsana New"/>
          <w:szCs w:val="30"/>
        </w:rPr>
      </w:pPr>
    </w:p>
    <w:p w14:paraId="131AF099" w14:textId="77777777" w:rsidR="00BB2E63" w:rsidRDefault="00906157" w:rsidP="007C004E">
      <w:pPr>
        <w:rPr>
          <w:rFonts w:cs="Angsana New"/>
          <w:szCs w:val="30"/>
        </w:rPr>
      </w:pPr>
      <w:r>
        <w:rPr>
          <w:rFonts w:cs="Angsana New"/>
          <w:szCs w:val="30"/>
        </w:rPr>
        <w:t>Table S6</w:t>
      </w:r>
      <w:r w:rsidR="00311F5E">
        <w:rPr>
          <w:rFonts w:cs="Angsana New"/>
          <w:szCs w:val="30"/>
        </w:rPr>
        <w:t xml:space="preserve"> Gene presence and absence of SDDV genomes</w:t>
      </w:r>
    </w:p>
    <w:tbl>
      <w:tblPr>
        <w:tblW w:w="13410" w:type="dxa"/>
        <w:tblLook w:val="04A0" w:firstRow="1" w:lastRow="0" w:firstColumn="1" w:lastColumn="0" w:noHBand="0" w:noVBand="1"/>
      </w:tblPr>
      <w:tblGrid>
        <w:gridCol w:w="1800"/>
        <w:gridCol w:w="4770"/>
        <w:gridCol w:w="1620"/>
        <w:gridCol w:w="1260"/>
        <w:gridCol w:w="1440"/>
        <w:gridCol w:w="1260"/>
        <w:gridCol w:w="1260"/>
      </w:tblGrid>
      <w:tr w:rsidR="00DE51EF" w:rsidRPr="00DE51EF" w14:paraId="127C1761" w14:textId="77777777" w:rsidTr="00405947">
        <w:trPr>
          <w:trHeight w:val="580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2306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Gene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C4852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Annotation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34DC4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No. of isolates found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F31843" w14:textId="4ACA8AC3" w:rsidR="00DE51EF" w:rsidRPr="00DE51EF" w:rsidRDefault="00405947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 xml:space="preserve">SDDV </w:t>
            </w:r>
            <w:r w:rsidR="00DE51EF" w:rsidRPr="00DE51EF">
              <w:rPr>
                <w:rFonts w:eastAsia="Times New Roman"/>
                <w:color w:val="000000"/>
                <w:kern w:val="0"/>
                <w14:ligatures w14:val="none"/>
              </w:rPr>
              <w:t>C4575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F689F9" w14:textId="74A6FCE8" w:rsidR="00DE51EF" w:rsidRPr="00DE51EF" w:rsidRDefault="00405947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 xml:space="preserve">SDDV </w:t>
            </w:r>
            <w:r w:rsidR="00DE51EF" w:rsidRPr="00DE51EF">
              <w:rPr>
                <w:rFonts w:eastAsia="Times New Roman"/>
                <w:color w:val="000000"/>
                <w:kern w:val="0"/>
                <w14:ligatures w14:val="none"/>
              </w:rPr>
              <w:t>TH7</w:t>
            </w:r>
            <w:r>
              <w:rPr>
                <w:rFonts w:eastAsia="Times New Roman"/>
                <w:color w:val="000000"/>
                <w:kern w:val="0"/>
                <w14:ligatures w14:val="none"/>
              </w:rPr>
              <w:t>_</w:t>
            </w:r>
            <w:r w:rsidR="00DE51EF" w:rsidRPr="00DE51EF">
              <w:rPr>
                <w:rFonts w:eastAsia="Times New Roman"/>
                <w:color w:val="000000"/>
                <w:kern w:val="0"/>
                <w14:ligatures w14:val="none"/>
              </w:rPr>
              <w:t>2019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17E1CE" w14:textId="062F49FA" w:rsidR="00DE51EF" w:rsidRPr="00DE51EF" w:rsidRDefault="00405947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 xml:space="preserve">SDDV </w:t>
            </w:r>
            <w:r w:rsidR="00DE51EF" w:rsidRPr="00DE51EF">
              <w:rPr>
                <w:rFonts w:eastAsia="Times New Roman"/>
                <w:color w:val="000000"/>
                <w:kern w:val="0"/>
                <w14:ligatures w14:val="none"/>
              </w:rPr>
              <w:t>TH2019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3E9F90" w14:textId="4DD5246E" w:rsidR="00DE51EF" w:rsidRPr="00DE51EF" w:rsidRDefault="00405947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 xml:space="preserve">SDDV </w:t>
            </w:r>
            <w:r w:rsidR="00DE51EF" w:rsidRPr="00DE51EF">
              <w:rPr>
                <w:rFonts w:eastAsia="Times New Roman"/>
                <w:color w:val="000000"/>
                <w:kern w:val="0"/>
                <w14:ligatures w14:val="none"/>
              </w:rPr>
              <w:t>ZH-06/20</w:t>
            </w:r>
          </w:p>
        </w:tc>
      </w:tr>
      <w:tr w:rsidR="00DE51EF" w:rsidRPr="00DE51EF" w14:paraId="6A58CB7F" w14:textId="77777777" w:rsidTr="00405947">
        <w:trPr>
          <w:trHeight w:val="58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9A35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UNH60791.1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BA51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Serine/threonine-protein phosphatase 6 regulatory ankyrin repeat subunit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9E39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DB99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6324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44FE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AE10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E96F8FB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3B92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QLI60755.1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63DEB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41DE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CC1D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576E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E4F6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A29E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132D84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AA28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AKU37447.1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9093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3D22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22B6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938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AB9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3E7D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E558C7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F473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AKU37477.1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B469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0119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03FB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5982E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0E5C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C3DA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39A88E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A09B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QLI60710.1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4A26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kinase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818B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95BF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A7FC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5D09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FE0A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23B06C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24FF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AKU37446.1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2BF5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2B20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3F54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59CF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40A2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619D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7ADD25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F017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UNH60773.1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67120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Eukaryotic translation initiation factor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BAFC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303D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8135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A090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A370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1BFD3D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A8F4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UNH60701.1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7311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3363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2D2E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3128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BDBD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D32B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A9FAB8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E1FB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AKU37534.1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3960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08A7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D39A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A3CA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66D5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EBC0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C2F5FF8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3941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UNH60721.1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3EAA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CDA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88E8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0222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A7DC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8AFD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5BB883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166C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UNH60758.1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127F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ribonuclease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77E6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A2F4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4B79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4254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6CD3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078CDBF" w14:textId="77777777" w:rsidTr="00405947">
        <w:trPr>
          <w:trHeight w:val="58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508D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QLI60720.1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0BA5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Tumor necrosis factor receptor superfamily member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9186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948B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7312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67AF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92E7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40A0E1F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9E0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AKU37449.1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80B4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4F05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6169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EAEC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2BF2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D5A3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CBDFD4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CB2E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QLI60654.1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F8E4A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870C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B25E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A933A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F84B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3C58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7AAD3FC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94A0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QLI60671.1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AD1B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BBF5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7EAB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4F36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9BC3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633B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C21D06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368F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AKU37460.1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E1C8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Serine proteinase inhibitor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9304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CCC8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0647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6AECE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EC17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970C67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439F0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UNH60799.1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37E90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4124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D177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AE22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3313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4ABD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6012DE8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ADD5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AKU37461.1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ADE4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D103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32AE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29AF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0D46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1038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1BEC19BA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AEB4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UNH60725.1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1065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myristoylated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E1C7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7C72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109BD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7F53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7A40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E46C52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3BA1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UNH60683.1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766D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209F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464B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8148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7346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3808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8B76F4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5A07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QLI60753.1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AADE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E76A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B72B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C7BD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98E5F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BFBC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42BEB1D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4595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QLI60670.1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4766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F742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71BF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87D8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3FFE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9E122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CC42E6D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79C2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MCP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ECEE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Major capsid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5218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32FA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8C33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5AD6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A5F3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1B9FD3D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5FD4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QLI60711.1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1E2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3CAE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C412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C86A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7914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E644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F4CD0A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4FA4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AKU37451.1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717B7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ORF_036L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939C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A42B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E1B8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2FAF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27EF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FBF7FF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CD9C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lastRenderedPageBreak/>
              <w:t>UNH60704.1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BF10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DNA-directed RNA polymerase II subunit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AD5D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BCE3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3C8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869D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179E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ADFE9E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D252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UNH60754.1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A6739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DA42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F316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70FF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C3E8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701E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D21080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E3D7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UNH60734.1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87DD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117E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F78A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44FD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70B2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28A5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31335A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E2D7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AKU37430.1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3132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serine/threonine-protein kinase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2D92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144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53BD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5F64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60B0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9A7F856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E6DE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UNH60731.1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CC45F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5BE9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CC1B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FE7F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3A76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A1A1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C8DD8B6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EF17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QLI60783.1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2C74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41FE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989D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A90B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DB32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E21A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F21501F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F9E2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UNH60671.1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3F8F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2122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F9C3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8C45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1400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33BF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40E9717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B8EB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UNH60780.1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F4AC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408D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23C61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37B1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583D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FF6D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AA5F36B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70B2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AKU37483.1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46B3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18A0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8E3D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8A86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0A15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9D25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1527E6C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83E1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UNH60749.1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2D99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32D0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3734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B6AA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7510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D250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0B015BA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8B8E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QLI60657.1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A03D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2BA2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C62F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CFCF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2414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F836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1933FDC6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E533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UNH60670.1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B4C3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 beta-hydroxysteroid dehydrogenase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858C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3F44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E79D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6171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06DD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49FE34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B4EC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QLI60737.1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9E47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E57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866B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A2FD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AE4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E3EE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9B6CD3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01AC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UNH60709.1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100C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828C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28ED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E17C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3396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E3E3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7C288A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B275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AKU37542.1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0500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BE5B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8023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9809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7432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7F36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6835296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0F91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UNH60741.1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07DF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E00D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31F3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10BB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A848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B193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D4B88B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404C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AKU37487.1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840A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511F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F460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FAE0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410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1418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6B9F86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9E3C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AKU37454.1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3FB6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1259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B028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C6FC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9CA0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8AEE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F63199B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C763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QLI60678.1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F14A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86F9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D9F5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5A76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36D5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5629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3B1043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A53B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AKU37455.1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A1F1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helicase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7BB7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0166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85A9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81F4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4F17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41359B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B16C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AKU37485.1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5D2F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DNA polymerase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B458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C7A9F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0DCC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2628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BDE7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8271F8C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6C34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UNH60760.1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5EABB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DC63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B3F0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D7E6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627B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EF84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FE82E3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2055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AKU37498.1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3BF6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1F83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BC86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48F8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2318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24CC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F74CB4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17EC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QLI60686.1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92B6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2CE1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9CAC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5527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98A1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2FBD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A3C3F9D" w14:textId="77777777" w:rsidTr="00405947">
        <w:trPr>
          <w:trHeight w:val="58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6A6D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AKU37471.1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BC70D" w14:textId="36EE785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Serine/threonine-protein</w:t>
            </w:r>
            <w:r>
              <w:rPr>
                <w:rFonts w:eastAsia="Times New Roman"/>
                <w:color w:val="000000"/>
                <w:kern w:val="0"/>
                <w14:ligatures w14:val="none"/>
              </w:rPr>
              <w:t xml:space="preserve"> </w:t>
            </w: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kinase/endoribonuclease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FE6B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2954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6AC6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FAD0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DAA5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74119D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167D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RPO2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97BF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DNA-directed RNA polymerase II subunit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5C34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0F04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FA9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DBE7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0F34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1E6CAF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A534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UNH60762.1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8DD4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CA4A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5BB0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4573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23C2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9C0D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3CB823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4888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AKU37428.1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F631A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BBDB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909F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01A5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EDAE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1FB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17A3FD5A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F9B2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AKU37431.1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0D85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8C7B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29B3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9376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EC9D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17CF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1AC2D3E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B359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AKU37433.1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2EDA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390F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DD64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3687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BA04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0B81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2BE1D8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6EE8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QLI60692.1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A573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0911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B6E2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DDAF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5CE7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E361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F0A2161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F593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lastRenderedPageBreak/>
              <w:t>AKU37441.1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FAF3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Vesicle-fusing ATPase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2797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AE74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7843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7B0E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B85D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5ABBD98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F80C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UNH60755.1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AF88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E18E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E546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897E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88AB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EED8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6FCFFCB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550B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AKU37530.1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6C79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495E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847F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CADC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3CB9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5417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A5EFD8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DE3D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AKU37462.1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B7C5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Deoxyribonuclease-1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CD98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239C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E8AE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3F8C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B552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A870BE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20D7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AKU37463.1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3CA3F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Thymidylate synthase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B2AF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C703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8EA8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B32D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B03A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EFB390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19E8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UNH60735.1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A63B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FA3A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5ADB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5DE9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8CE3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B4CB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1F163E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6FFD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QLI60738.1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15CC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031F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92F5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8E97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0D55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642E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9468EDC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2291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QLI60739.1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E928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ADP-ribose glycohydrolase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6EEC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202B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EB41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0BEF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BAC8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87615D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3634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QLI60741.1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3FD4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82A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4CE3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8FFC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88A2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8912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325776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065D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AKU37489.1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FE4A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4156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569A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4159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C685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AC2F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19C17EC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1D0A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QLI60752.1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E7FA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3A2C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86AD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8471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C678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C203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C51FAE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E98F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UNH60692.1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E381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Thymidylate kinase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A520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891B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AA01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BD22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995B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3B51D88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447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AKU37506.1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F12D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structural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37FA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5093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EDA1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0B7C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76C5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629C138" w14:textId="77777777" w:rsidTr="00405947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A93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AKU37421.1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0CA5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DNA (cytosine-5)-methyltransferase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01C3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6457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2B80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A8BF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7FE7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AEDC3D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65EC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AKU37510.1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EE58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Protein lifeguard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8B28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5C54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D21C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5E75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823A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897D327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E218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UNH60685.1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DA55B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mRNA decay activator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76DD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D2CC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B317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4BED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B76C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7375FCA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C87D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QLI60771.1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4029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Serine proteinase inhibitor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36F2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D375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FDEB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FE67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9A18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3E49CC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2796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QLI60774.1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79CD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9924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E101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B980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3E00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6D2E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C9C61D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FBAD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UNH60679.1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E97B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RING finger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E9B9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31F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4E96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8BB84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8CF1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43E04F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35F5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UNH60677.1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C357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CC37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2A76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C32A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FA7D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6393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6CE84F5" w14:textId="77777777" w:rsidTr="00405947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0651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AKU37524.1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337D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E3 ubiquitin-protein ligase makorin-1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2F39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7238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A8C5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6DC8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697E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A9A2FE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F977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AKU37525.1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3E3F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C515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8762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A8FD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BF4E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E3F2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0209ACB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BD41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AKU37531.1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4017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ankyrin repeat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847C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5B30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2977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9B4B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63CA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A3232FA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F415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AKU37532.1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DA041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ABDC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EEDE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8BD3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0813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ABDD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E858EBD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A986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UNH60793.1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5A3B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DNA-directed RNA polymerase III subunit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6D72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9096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A6F2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7615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D501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73F953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1DE7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QLI60702.1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FA9E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membrane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70C9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AE3E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525A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2354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20AA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6139E9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D26A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AKU37490.1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0477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314B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ECB4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96D5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4507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F9F0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526189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6D2C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UNH60707.1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1F02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Flap endonuclease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7787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534C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6EEC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2B6B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748F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6C360F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897CC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QLI60766.1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4625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D761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89CC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2C31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3834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F210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B9515B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B9F8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AKU37418.1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3AFB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FAD-linked sulfhydryl oxidase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9101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B321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CD61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D793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FCC1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6C52C7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E463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QLI60779.1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88DC8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0655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C3C4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0634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E6B1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E732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1D952CA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77DA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AKU37439.1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CB1A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85E2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031F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9B4F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102B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2C25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7485A7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E3E2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lastRenderedPageBreak/>
              <w:t>AKU37508.1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046A2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9A60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3FD9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36A0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7A44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501F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1EAACC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3278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UNH60732.1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0248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661F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9953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EB10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9528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FAC8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7DFC5EB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24FA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AKU37539.1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707A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ankyrin repeat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D427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AF2C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0440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DF5D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D0F4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632A411" w14:textId="77777777" w:rsidTr="00405947">
        <w:trPr>
          <w:trHeight w:val="297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8D23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UNH60733.1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6506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Ribonucleoside-diphosphate reductase subunit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6EB3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968C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57A0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823F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842A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8B2476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CE31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AKU37503.1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0A4B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mRNA-capping enzyme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B3B7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55FA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2B00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8D9A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1FFE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FA4DC2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962F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UNH60775.1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6EBA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A856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BF13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1CB6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53B5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3057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375721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D9F2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UNH60756.1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05C3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SAP domain-containing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F504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8600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8E66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AD80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F492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DDAE7DC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6ED4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UNH60774.1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92EC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Vascular endothelial growth factor 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489C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61F9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783B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5718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124B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A906A18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DB92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AKU37419.1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55CB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2DE3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439A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57D3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05E0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3DFE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E0DDDE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2ECC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UNH60696.1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1F11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Ribonuclease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A1F8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825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C021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8331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E0A4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5A979F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5B32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AKU37514.1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7357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CTD phosphatase-like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ADC9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D55D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2C96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6873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ECF7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91EB67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9F1D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UNH60747.1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FCCE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38C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A91D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A72A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C25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8E89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55B225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A475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AKU37432.1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F040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transcription factor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B832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4130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A46D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B628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0452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F472AB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176F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QLI60768.1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EACC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6A16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B1A8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6722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647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91F0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012004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DFDD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AKU37505.1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0728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ADP-ribose glycohydrolase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6992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F686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435F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63D3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61DC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44964B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0EC6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QLI60661.1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ABC2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putative deoxynucleoside kinase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12AF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A16C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9A4D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5BB4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F41B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1FE327D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9D31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UNH60761.1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4EB6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8CA6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8C8E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FFB5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A260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0AF5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F00D03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C6CB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AKU37519.1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4CF1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8F72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D5D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2BB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8D75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A7E6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4517E57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FFBA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AKU37474.1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55E2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9D20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AA0B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5893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CF36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328C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5822CD7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8B41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QLI60758.1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179B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77DD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417A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AF92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5A84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4CA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7A24FA4" w14:textId="77777777" w:rsidTr="00405947">
        <w:trPr>
          <w:trHeight w:val="58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F136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QLI60780.1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8A52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Serine/threonine-protein phosphatase 6 regulatory ankyrin repeat subunit B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45BE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6702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8793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EAA3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4D02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8D1A718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640D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AKU37501.1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3228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11A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41D7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C19E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A966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98F7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1330633" w14:textId="77777777" w:rsidTr="00405947">
        <w:trPr>
          <w:trHeight w:val="261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3F58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AKU37538.1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FCDA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Tumor necrosis factor receptor superfamily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273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73B1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3BA6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2C65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048B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2BE8DE32" w14:textId="77777777" w:rsidTr="00405947">
        <w:trPr>
          <w:trHeight w:val="24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1AB5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UNH60699.1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9625A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Sodium-coupled neutral amino acid transporter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E7E3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CA69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0124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9E75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CBB4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E9D300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0EA6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UNH60778.1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C1FE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1594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BE49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C89B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BC85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14E1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6F1B53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76EE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QLI60727.1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76EE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GTP-binding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6C16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56CD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C922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092A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7D7E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11AD22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10C9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QLI60666.1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0BE28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D41C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27EF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D784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B748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28F9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CC9B00F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CA3D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UNH60787.1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5629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50B3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BD8D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B12E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16E2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CA60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8A12717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409A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QLI60672.1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A38CE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18B6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ECB0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0DEF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E6350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DD13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0E76FF8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5890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UNH60720.1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6AC0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37F1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02FD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7F65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23A1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BD0D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FBC5C3B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F48D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UNH60712.1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A78D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97E1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6C02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6477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FD1E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5787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4246C4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B27D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lastRenderedPageBreak/>
              <w:t>UNH60694.1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425D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D896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DAA8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4FDE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C509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D99D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33FD7AD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BCF0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QLI60714.1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1AED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D0E2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5A44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CCA2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5272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B8797" w14:textId="00CCDBF4" w:rsidR="00DE51EF" w:rsidRPr="00DE51EF" w:rsidRDefault="001358C7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458DE0AF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E021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QLI60775.1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2F57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Tripartite motif-containing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07AA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F168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F8D5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EE03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D212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618A8A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17BA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QLI60665.1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1ACF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4ED1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7C2F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FB8D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265D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9FE9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37166AF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A87D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UNH60788.1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A8A1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1652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29B9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753C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50EF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C23A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452ABE1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D22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UNH60786.1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A2FA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201F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134D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5287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D7F7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0FC0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93992D6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8CE4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QLI60679.1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D3C3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C41C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45EC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529A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9CF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1C40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12AD421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2FD3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UNH60770.1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9599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F90B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F643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38FF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76FE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CDFA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7CE25E0A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C60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UNH60766.1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A629F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49D0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90D8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7E04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422D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A6A0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5607083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EB22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UNH60752.1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43F4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C75D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173E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9152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C582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8E766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024C81A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8FC1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UNH60723.1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B3E5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4715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D049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6544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CC4F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D445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453E8F6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D744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QLI60734.1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176D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8194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E7B1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58B2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7666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0492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E9A606A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D063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UNH60713.1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599C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8F03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412B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E10A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1B65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D72C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6C8ECBF2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1ADF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AKU37529.1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B55C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5F7C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044C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B167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A292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9870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58F3C3A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2F50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QLI60728.1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EFFF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E41D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13EF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9131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E749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C45E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1EB8A08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6CCB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UNH60728.1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9696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D0F6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48F6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D2F1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5522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ECF6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00D35EE1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4292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AKU37479.1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B6E2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RING E3 ubiquitin ligase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E5FE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1290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0002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1E53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3C9D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2D5CA25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B978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UNH60772.1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031C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22F65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126E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EF1D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1AC1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3AB0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4A1FCA4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8BEA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UNH60711.1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7755B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hypothetical protein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F9AF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958B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C391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8245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7F64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DE51EF" w:rsidRPr="00DE51EF" w14:paraId="52865436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EC58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AKU37544.1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CA27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ORF_129R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066B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19E5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49FB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EF73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F798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71CA40A8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9747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AKU37422.1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68B3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ORF_007L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8AD5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E474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07D5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5BF6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BFCB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69AEF63B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F60D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AKU37435.1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41DF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ORF_020R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E1CD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53FF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3DB1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904E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EF6C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404E50C4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91484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AKU37456.1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4F90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ORF_041L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32D2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9262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9D4A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0CC4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8F0E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16CA6A9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D454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AKU37459.1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8432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ORF_044R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456F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996A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64D6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3569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E666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1026C0DF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6C93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AKU37468.1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11D1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ORF_053L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5CF7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63AB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84B63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0F00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42470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7B780459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1D8F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AKU37492.1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AC7CA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ORF_077R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6EA1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00D0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0FC7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163A7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8C70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667E006E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BBC2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AKU37516.1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DD45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ORF_101R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82C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87B3C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C90E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FBB2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C44F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3777DC70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37A5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AKU37521.1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A2C08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ORF_106L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81E79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5F38E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D6221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A7A22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C44C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  <w:tr w:rsidR="00DE51EF" w:rsidRPr="00DE51EF" w14:paraId="04790B0B" w14:textId="77777777" w:rsidTr="00405947">
        <w:trPr>
          <w:trHeight w:val="290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50937A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AKU37502.1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3665A6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ORF_087L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E638DD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2072E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E4714B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DB0345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192A4F" w14:textId="77777777" w:rsidR="00DE51EF" w:rsidRPr="00DE51EF" w:rsidRDefault="00DE51EF" w:rsidP="00DE51EF">
            <w:pPr>
              <w:spacing w:after="0" w:line="240" w:lineRule="auto"/>
              <w:rPr>
                <w:rFonts w:eastAsia="Times New Roman"/>
                <w:color w:val="000000"/>
                <w:kern w:val="0"/>
                <w14:ligatures w14:val="none"/>
              </w:rPr>
            </w:pPr>
            <w:r w:rsidRPr="00DE51EF">
              <w:rPr>
                <w:rFonts w:eastAsia="Times New Roman"/>
                <w:color w:val="000000"/>
                <w:kern w:val="0"/>
                <w14:ligatures w14:val="none"/>
              </w:rPr>
              <w:t>0</w:t>
            </w:r>
          </w:p>
        </w:tc>
      </w:tr>
    </w:tbl>
    <w:p w14:paraId="42500184" w14:textId="4CBB1350" w:rsidR="00DE51EF" w:rsidRDefault="00DE51EF" w:rsidP="007C004E">
      <w:pPr>
        <w:rPr>
          <w:rFonts w:cs="Angsana New"/>
          <w:szCs w:val="30"/>
        </w:rPr>
        <w:sectPr w:rsidR="00DE51EF" w:rsidSect="00DD2BFF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742B399" w14:textId="2F345ABB" w:rsidR="00B11053" w:rsidRDefault="00A47B47" w:rsidP="007C004E">
      <w:pPr>
        <w:rPr>
          <w:rFonts w:cs="Angsana New"/>
          <w:szCs w:val="30"/>
        </w:rPr>
      </w:pPr>
      <w:r>
        <w:rPr>
          <w:rFonts w:cs="Angsana New"/>
          <w:szCs w:val="30"/>
        </w:rPr>
        <w:lastRenderedPageBreak/>
        <w:t>Table S</w:t>
      </w:r>
      <w:r w:rsidR="00BB2E63">
        <w:rPr>
          <w:rFonts w:cs="Angsana New"/>
          <w:szCs w:val="30"/>
        </w:rPr>
        <w:t>7</w:t>
      </w:r>
      <w:r>
        <w:rPr>
          <w:rFonts w:cs="Angsana New"/>
          <w:szCs w:val="30"/>
        </w:rPr>
        <w:t>.</w:t>
      </w:r>
      <w:r w:rsidR="00B11053">
        <w:rPr>
          <w:rFonts w:cs="Angsana New"/>
          <w:szCs w:val="30"/>
        </w:rPr>
        <w:t xml:space="preserve"> </w:t>
      </w:r>
      <w:r w:rsidR="002D1E3F">
        <w:rPr>
          <w:rFonts w:cs="Angsana New"/>
          <w:szCs w:val="30"/>
        </w:rPr>
        <w:t>S</w:t>
      </w:r>
      <w:r w:rsidR="00B76F5A">
        <w:rPr>
          <w:rFonts w:cs="Angsana New"/>
          <w:szCs w:val="30"/>
        </w:rPr>
        <w:t xml:space="preserve">ummary of </w:t>
      </w:r>
      <w:r w:rsidR="00963E75">
        <w:rPr>
          <w:rFonts w:cs="Angsana New"/>
          <w:szCs w:val="30"/>
        </w:rPr>
        <w:t>single nucleotide polymorphisms (SNPs)</w:t>
      </w:r>
      <w:r w:rsidR="00FA5A29">
        <w:rPr>
          <w:rFonts w:cs="Angsana New"/>
          <w:szCs w:val="30"/>
        </w:rPr>
        <w:t xml:space="preserve"> in SDDV </w:t>
      </w:r>
      <w:r w:rsidR="004F53CC">
        <w:rPr>
          <w:rFonts w:cs="Angsana New"/>
          <w:szCs w:val="30"/>
        </w:rPr>
        <w:t xml:space="preserve">core </w:t>
      </w:r>
      <w:r w:rsidR="00FA5A29">
        <w:rPr>
          <w:rFonts w:cs="Angsana New"/>
          <w:szCs w:val="30"/>
        </w:rPr>
        <w:t>genes</w:t>
      </w:r>
    </w:p>
    <w:tbl>
      <w:tblPr>
        <w:tblW w:w="15618" w:type="dxa"/>
        <w:tblInd w:w="-1325" w:type="dxa"/>
        <w:tblLook w:val="04A0" w:firstRow="1" w:lastRow="0" w:firstColumn="1" w:lastColumn="0" w:noHBand="0" w:noVBand="1"/>
      </w:tblPr>
      <w:tblGrid>
        <w:gridCol w:w="1325"/>
        <w:gridCol w:w="765"/>
        <w:gridCol w:w="999"/>
        <w:gridCol w:w="759"/>
        <w:gridCol w:w="883"/>
        <w:gridCol w:w="632"/>
        <w:gridCol w:w="464"/>
        <w:gridCol w:w="253"/>
        <w:gridCol w:w="886"/>
        <w:gridCol w:w="1004"/>
        <w:gridCol w:w="720"/>
        <w:gridCol w:w="646"/>
        <w:gridCol w:w="253"/>
        <w:gridCol w:w="874"/>
        <w:gridCol w:w="1048"/>
        <w:gridCol w:w="886"/>
        <w:gridCol w:w="1004"/>
        <w:gridCol w:w="253"/>
        <w:gridCol w:w="886"/>
        <w:gridCol w:w="1078"/>
      </w:tblGrid>
      <w:tr w:rsidR="000517AA" w:rsidRPr="000517AA" w14:paraId="0BD138AC" w14:textId="77777777" w:rsidTr="002A254C">
        <w:trPr>
          <w:trHeight w:val="290"/>
        </w:trPr>
        <w:tc>
          <w:tcPr>
            <w:tcW w:w="13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CCD24CC" w14:textId="77777777" w:rsidR="000517AA" w:rsidRPr="000517AA" w:rsidRDefault="000517AA" w:rsidP="000517AA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429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09962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Nucleotide (NT) and amino acid (AA) substitutions</w:t>
            </w:r>
          </w:p>
        </w:tc>
      </w:tr>
      <w:tr w:rsidR="000517AA" w:rsidRPr="000517AA" w14:paraId="0986A43B" w14:textId="77777777" w:rsidTr="002A254C">
        <w:trPr>
          <w:trHeight w:val="290"/>
        </w:trPr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hideMark/>
          </w:tcPr>
          <w:p w14:paraId="7477D973" w14:textId="78DE9F38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5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DE0F1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Thailand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6623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23996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Singapore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1A73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38C0C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Malaysia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9277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7B62B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China</w:t>
            </w:r>
          </w:p>
        </w:tc>
      </w:tr>
      <w:tr w:rsidR="00BC2D10" w:rsidRPr="000517AA" w14:paraId="2D54DC63" w14:textId="77777777" w:rsidTr="002A254C">
        <w:trPr>
          <w:trHeight w:val="290"/>
        </w:trPr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hideMark/>
          </w:tcPr>
          <w:p w14:paraId="0D57232F" w14:textId="452161DB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ED7AF1" w14:textId="2C741E30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TH4_2107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926A95" w14:textId="3AA1DAD9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TH6_2018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0FB9B5" w14:textId="4B880493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TH7_2019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43DF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D99460" w14:textId="1CFEF080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C4575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1E25CD" w14:textId="3C65DB7C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SG12_2019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D1E4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9FB72E" w14:textId="6C56AD45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ML21_2019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431F54" w14:textId="73B2B31C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ML23_2019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5952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080FDA" w14:textId="232E51DE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ZH-06/20</w:t>
            </w:r>
          </w:p>
        </w:tc>
      </w:tr>
      <w:tr w:rsidR="002A254C" w:rsidRPr="000517AA" w14:paraId="0C0C9ACA" w14:textId="77777777" w:rsidTr="002A254C">
        <w:trPr>
          <w:trHeight w:val="290"/>
        </w:trPr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9792A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Gene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E25AC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NT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C1BD1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807C3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NT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2A27C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AA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455A1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NT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9EA30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1795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F80B9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NT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E180A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11C74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NT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17FB7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6CEF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0D845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NT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9AA51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BC58F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NT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AEE8D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7F8A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7A98A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NT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3FEA4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AA</w:t>
            </w:r>
          </w:p>
        </w:tc>
      </w:tr>
      <w:tr w:rsidR="002A254C" w:rsidRPr="000517AA" w14:paraId="27F093B5" w14:textId="77777777" w:rsidTr="00BC2D10">
        <w:trPr>
          <w:trHeight w:val="29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AF2C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DNA polymerase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1896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0742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3F5A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49F9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BA1C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B119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D7DD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20B6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415C&gt;G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C6E4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Leu139Val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E531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6318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8082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C90E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019F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0814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415C&gt;G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C604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Leu139Val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560D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055D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415C&gt;G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B0FF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Leu139Val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</w:tr>
      <w:tr w:rsidR="000517AA" w:rsidRPr="000517AA" w14:paraId="0CBEBFE6" w14:textId="77777777" w:rsidTr="00BC2D10">
        <w:trPr>
          <w:trHeight w:val="396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F4ED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0378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F942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29E8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7F05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C10E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1127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EEB1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E05E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1770G&gt;A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6723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Arg590Arg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8CAB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6092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8FC5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6AA2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A1AF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A5C0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1770G&gt;A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553A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Arg590Arg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9B656" w14:textId="3288501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4DED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1770G&gt;A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53FD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Arg590Arg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</w:tr>
      <w:tr w:rsidR="002A254C" w:rsidRPr="000517AA" w14:paraId="274E46BB" w14:textId="77777777" w:rsidTr="00BC2D10">
        <w:trPr>
          <w:trHeight w:val="29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4952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RPO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6AAE4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D44C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4050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1674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4268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6B5B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577C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01E53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82F9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7959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2AFD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510A8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E7A3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739CC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2170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49F26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5669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D440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2433G&gt;A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8DCE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Glu811Glu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</w:tr>
      <w:tr w:rsidR="002A254C" w:rsidRPr="000517AA" w14:paraId="0646801A" w14:textId="77777777" w:rsidTr="00BC2D10">
        <w:trPr>
          <w:trHeight w:val="35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C471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0A21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7FB1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799E3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763B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963E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AA1D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0420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1B67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2451T&gt;C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3099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Ala817Ala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2DAF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60C2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DA57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08F0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BFB7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B3B6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2451T&gt;C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3C91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Ala817Ala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596C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5FE9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2451T&gt;C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5172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Ala817Ala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</w:tr>
      <w:tr w:rsidR="002A254C" w:rsidRPr="000517AA" w14:paraId="13D8B974" w14:textId="77777777" w:rsidTr="00BC2D10">
        <w:trPr>
          <w:trHeight w:val="36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D10C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RPO2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8958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C441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CF21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0E82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6DAB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0667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76C2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CB8E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D903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361B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825A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9941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426E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63EB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1E76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70ED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23A2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EE74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1395T&gt;A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A7BB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Ala465Ala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</w:tr>
      <w:tr w:rsidR="002A254C" w:rsidRPr="000517AA" w14:paraId="3CC8B4F6" w14:textId="77777777" w:rsidTr="00BC2D10">
        <w:trPr>
          <w:trHeight w:val="54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4F63C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D5 family NTPase ATPase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4359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9C45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E248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D4B9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A421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547F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694A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11D1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6AA9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B408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6E3B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BB70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A756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761D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1320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8DD9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968F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C68F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1243G&gt;T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32C5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Ala415Ser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</w:tr>
      <w:tr w:rsidR="002A254C" w:rsidRPr="000517AA" w14:paraId="528634FC" w14:textId="77777777" w:rsidTr="00BC2D10">
        <w:trPr>
          <w:trHeight w:val="29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3136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NTPase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C9F6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B060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2564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52D5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A833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85F1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5099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CBE1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55DF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2658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DF0F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2169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85C3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1990C&gt;A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5A163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Pro664Thr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D27C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C152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519F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10E0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4672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</w:tr>
      <w:tr w:rsidR="002A254C" w:rsidRPr="000517AA" w14:paraId="4074D4AE" w14:textId="77777777" w:rsidTr="00BC2D10">
        <w:trPr>
          <w:trHeight w:val="333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B7E0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E2A7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F9D8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B186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4623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8AB4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0823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0385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E62E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631E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65FC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48FB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9103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0713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2703T&gt;G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507C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Ile901Met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8363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5669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CF9E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B1CD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DE70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</w:tr>
      <w:tr w:rsidR="002A254C" w:rsidRPr="000517AA" w14:paraId="6C73254B" w14:textId="77777777" w:rsidTr="00BC2D10">
        <w:trPr>
          <w:trHeight w:val="53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FE89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Flap endonuclease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A800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DAB7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6B1F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5449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621C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A10E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655D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6F0E3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43CF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4679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6CFB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C753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A1DA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404C&gt;G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0FCA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Pro135Arg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9F3E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404C&gt;G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EBF3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Pro135Arg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A296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2088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E669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</w:tr>
      <w:tr w:rsidR="002A254C" w:rsidRPr="000517AA" w14:paraId="786D491C" w14:textId="77777777" w:rsidTr="00BC2D10">
        <w:trPr>
          <w:trHeight w:val="36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6A980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ATPase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7CA1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1BED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3CF3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1744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5C473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E134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701D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E1D3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2F8A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B0C3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188F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0E0F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3779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EB79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6D5E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7FC6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A8F8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FEF0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29F7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</w:tr>
      <w:tr w:rsidR="002A254C" w:rsidRPr="000517AA" w14:paraId="335CFAE0" w14:textId="77777777" w:rsidTr="00BC2D10">
        <w:trPr>
          <w:trHeight w:val="729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ABB0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Myristylated membrane protein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6893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AABE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12A6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4DD2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5074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5B83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7F18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91F6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63DF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528C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9CBD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D820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2CDC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CB603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F7AD1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762C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5C86E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71720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1368G&gt;A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F076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Pro456Pro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b</w:t>
            </w:r>
          </w:p>
        </w:tc>
      </w:tr>
      <w:tr w:rsidR="002A254C" w:rsidRPr="000517AA" w14:paraId="5DA1D3E0" w14:textId="77777777" w:rsidTr="00BC2D10">
        <w:trPr>
          <w:trHeight w:val="63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13D2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bookmarkStart w:id="0" w:name="_Hlk167448385"/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NIF-NLI interacting factor</w:t>
            </w:r>
            <w:bookmarkEnd w:id="0"/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358C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1CE2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F157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7923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n/a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1C20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CF27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E7EF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AC64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5F3E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BAC4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5D102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2C69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9A82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385A&gt;C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4F8C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Lys129Gln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9840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AB2D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AF78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7F78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0A47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</w:tr>
      <w:tr w:rsidR="002A254C" w:rsidRPr="000517AA" w14:paraId="405D4E5A" w14:textId="77777777" w:rsidTr="00BC2D10">
        <w:trPr>
          <w:trHeight w:val="29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A1B2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bookmarkStart w:id="1" w:name="_Hlk167448589"/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Uvr/REP helicase</w:t>
            </w:r>
            <w:bookmarkEnd w:id="1"/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FAA43" w14:textId="77777777" w:rsidR="000517AA" w:rsidRPr="000517AA" w:rsidRDefault="000517AA" w:rsidP="0005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3AE0B" w14:textId="77777777" w:rsidR="000517AA" w:rsidRPr="000517AA" w:rsidRDefault="000517AA" w:rsidP="0005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8D6C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87G&gt;C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56B9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Gln29His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D2FA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A3BE3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856F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D4A5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9310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A2F4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4CC4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D819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0F70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2002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D3AAC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0DC8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8432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5773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BC54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</w:tr>
      <w:tr w:rsidR="002A254C" w:rsidRPr="000517AA" w14:paraId="49BDD9AC" w14:textId="77777777" w:rsidTr="00BC2D10">
        <w:trPr>
          <w:trHeight w:val="290"/>
        </w:trPr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93A6B0" w14:textId="77777777" w:rsidR="000517AA" w:rsidRPr="000517AA" w:rsidRDefault="000517AA" w:rsidP="0005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6E9F8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325C&gt;T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EAE5F8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Arg109Cys</w:t>
            </w: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14:ligatures w14:val="none"/>
              </w:rPr>
              <w:t>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85328A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F08AA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035306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94F5C7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A5C302" w14:textId="77777777" w:rsidR="000517AA" w:rsidRPr="000517AA" w:rsidRDefault="000517AA" w:rsidP="0005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371D5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6D3E84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04125D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414D69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437489" w14:textId="77777777" w:rsidR="000517AA" w:rsidRPr="000517AA" w:rsidRDefault="000517AA" w:rsidP="0005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DA78D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5BD955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AD4EF2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BA752F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2E2DCB" w14:textId="77777777" w:rsidR="000517AA" w:rsidRPr="000517AA" w:rsidRDefault="000517AA" w:rsidP="0005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9F948B" w14:textId="77777777" w:rsidR="000517AA" w:rsidRPr="000517AA" w:rsidRDefault="000517AA" w:rsidP="000517AA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eastAsia="Times New Roman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129A80" w14:textId="77777777" w:rsidR="000517AA" w:rsidRPr="000517AA" w:rsidRDefault="000517AA" w:rsidP="00051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</w:pPr>
            <w:r w:rsidRPr="000517A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14:ligatures w14:val="none"/>
              </w:rPr>
              <w:t>-</w:t>
            </w:r>
          </w:p>
        </w:tc>
      </w:tr>
    </w:tbl>
    <w:p w14:paraId="0A3510DD" w14:textId="42B7E289" w:rsidR="000517AA" w:rsidRPr="00FF0E73" w:rsidRDefault="00B76F5A" w:rsidP="007C004E">
      <w:pPr>
        <w:rPr>
          <w:rFonts w:cs="Angsana New"/>
          <w:szCs w:val="30"/>
        </w:rPr>
      </w:pPr>
      <w:r>
        <w:rPr>
          <w:rFonts w:cs="Angsana New"/>
          <w:szCs w:val="30"/>
        </w:rPr>
        <w:t xml:space="preserve">Dash represents no </w:t>
      </w:r>
      <w:r w:rsidR="00963E75">
        <w:rPr>
          <w:rFonts w:cs="Angsana New"/>
          <w:szCs w:val="30"/>
        </w:rPr>
        <w:t>SNPs</w:t>
      </w:r>
      <w:r w:rsidR="005A1241">
        <w:rPr>
          <w:rFonts w:cs="Angsana New"/>
          <w:szCs w:val="30"/>
        </w:rPr>
        <w:t xml:space="preserve"> found. n/a: not applicable, </w:t>
      </w:r>
      <w:r w:rsidR="005A1241">
        <w:rPr>
          <w:rFonts w:cs="Angsana New"/>
          <w:szCs w:val="30"/>
          <w:vertAlign w:val="superscript"/>
        </w:rPr>
        <w:t>a</w:t>
      </w:r>
      <w:r w:rsidR="00FF0E73">
        <w:rPr>
          <w:rFonts w:cs="Angsana New"/>
          <w:szCs w:val="30"/>
        </w:rPr>
        <w:t xml:space="preserve"> nonsynonymous variant, </w:t>
      </w:r>
      <w:r w:rsidR="00FF0E73">
        <w:rPr>
          <w:rFonts w:cs="Angsana New"/>
          <w:szCs w:val="30"/>
          <w:vertAlign w:val="superscript"/>
        </w:rPr>
        <w:t xml:space="preserve">b </w:t>
      </w:r>
      <w:r w:rsidR="00FF0E73">
        <w:rPr>
          <w:rFonts w:cs="Angsana New"/>
          <w:szCs w:val="30"/>
        </w:rPr>
        <w:t>synonymous variant</w:t>
      </w:r>
    </w:p>
    <w:sectPr w:rsidR="000517AA" w:rsidRPr="00FF0E73" w:rsidSect="00DD2B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B26"/>
    <w:rsid w:val="000517AA"/>
    <w:rsid w:val="00083974"/>
    <w:rsid w:val="001358C7"/>
    <w:rsid w:val="00206DC1"/>
    <w:rsid w:val="00263394"/>
    <w:rsid w:val="00284496"/>
    <w:rsid w:val="00286E58"/>
    <w:rsid w:val="002A254C"/>
    <w:rsid w:val="002C4B26"/>
    <w:rsid w:val="002D1E3F"/>
    <w:rsid w:val="00311F5E"/>
    <w:rsid w:val="00346040"/>
    <w:rsid w:val="003F20D3"/>
    <w:rsid w:val="00405947"/>
    <w:rsid w:val="004801AA"/>
    <w:rsid w:val="004A30AC"/>
    <w:rsid w:val="004F53CC"/>
    <w:rsid w:val="005A1241"/>
    <w:rsid w:val="0063032D"/>
    <w:rsid w:val="006A7183"/>
    <w:rsid w:val="006B03E3"/>
    <w:rsid w:val="0072608B"/>
    <w:rsid w:val="00732FC3"/>
    <w:rsid w:val="00756E49"/>
    <w:rsid w:val="00767B14"/>
    <w:rsid w:val="007C004E"/>
    <w:rsid w:val="007D72B8"/>
    <w:rsid w:val="0089030F"/>
    <w:rsid w:val="008D1C28"/>
    <w:rsid w:val="00901CF0"/>
    <w:rsid w:val="00906157"/>
    <w:rsid w:val="00923ABA"/>
    <w:rsid w:val="00963E75"/>
    <w:rsid w:val="00966141"/>
    <w:rsid w:val="009E3CCB"/>
    <w:rsid w:val="00A13D24"/>
    <w:rsid w:val="00A3094F"/>
    <w:rsid w:val="00A3304E"/>
    <w:rsid w:val="00A46954"/>
    <w:rsid w:val="00A47B47"/>
    <w:rsid w:val="00A61575"/>
    <w:rsid w:val="00A82F0E"/>
    <w:rsid w:val="00AE0ECD"/>
    <w:rsid w:val="00AF2AB0"/>
    <w:rsid w:val="00B10B1E"/>
    <w:rsid w:val="00B11053"/>
    <w:rsid w:val="00B13BFF"/>
    <w:rsid w:val="00B51EFD"/>
    <w:rsid w:val="00B76F5A"/>
    <w:rsid w:val="00B938C1"/>
    <w:rsid w:val="00BB2E63"/>
    <w:rsid w:val="00BB6117"/>
    <w:rsid w:val="00BC2D10"/>
    <w:rsid w:val="00BE7559"/>
    <w:rsid w:val="00CE6B52"/>
    <w:rsid w:val="00CF7799"/>
    <w:rsid w:val="00DB4A35"/>
    <w:rsid w:val="00DD2BFF"/>
    <w:rsid w:val="00DE51EF"/>
    <w:rsid w:val="00E67E7C"/>
    <w:rsid w:val="00FA5A29"/>
    <w:rsid w:val="00FD1395"/>
    <w:rsid w:val="00FF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FE1"/>
  <w15:chartTrackingRefBased/>
  <w15:docId w15:val="{9E9E892F-D615-4C51-BEC6-8FA31266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1EF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1EFD"/>
    <w:rPr>
      <w:color w:val="954F72"/>
      <w:u w:val="single"/>
    </w:rPr>
  </w:style>
  <w:style w:type="paragraph" w:customStyle="1" w:styleId="msonormal0">
    <w:name w:val="msonormal"/>
    <w:basedOn w:val="Normal"/>
    <w:rsid w:val="00B51EFD"/>
    <w:pPr>
      <w:spacing w:before="100" w:beforeAutospacing="1" w:after="100" w:afterAutospacing="1" w:line="240" w:lineRule="auto"/>
    </w:pPr>
    <w:rPr>
      <w:rFonts w:eastAsia="Times New Roman"/>
      <w:kern w:val="0"/>
      <w14:ligatures w14:val="none"/>
    </w:rPr>
  </w:style>
  <w:style w:type="paragraph" w:customStyle="1" w:styleId="font5">
    <w:name w:val="font5"/>
    <w:basedOn w:val="Normal"/>
    <w:rsid w:val="00B51EFD"/>
    <w:pPr>
      <w:spacing w:before="100" w:beforeAutospacing="1" w:after="100" w:afterAutospacing="1" w:line="240" w:lineRule="auto"/>
    </w:pPr>
    <w:rPr>
      <w:rFonts w:eastAsia="Times New Roman"/>
      <w:color w:val="000000"/>
      <w:kern w:val="0"/>
      <w14:ligatures w14:val="none"/>
    </w:rPr>
  </w:style>
  <w:style w:type="paragraph" w:customStyle="1" w:styleId="xl65">
    <w:name w:val="xl65"/>
    <w:basedOn w:val="Normal"/>
    <w:rsid w:val="00B51EFD"/>
    <w:pP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66">
    <w:name w:val="xl66"/>
    <w:basedOn w:val="Normal"/>
    <w:rsid w:val="00B51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67">
    <w:name w:val="xl67"/>
    <w:basedOn w:val="Normal"/>
    <w:rsid w:val="00B51EFD"/>
    <w:pPr>
      <w:spacing w:before="100" w:beforeAutospacing="1" w:after="100" w:afterAutospacing="1" w:line="240" w:lineRule="auto"/>
    </w:pPr>
    <w:rPr>
      <w:rFonts w:eastAsia="Times New Roman"/>
      <w:kern w:val="0"/>
      <w14:ligatures w14:val="none"/>
    </w:rPr>
  </w:style>
  <w:style w:type="paragraph" w:customStyle="1" w:styleId="xl68">
    <w:name w:val="xl68"/>
    <w:basedOn w:val="Normal"/>
    <w:rsid w:val="00B51EFD"/>
    <w:pP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69">
    <w:name w:val="xl69"/>
    <w:basedOn w:val="Normal"/>
    <w:rsid w:val="00B51EFD"/>
    <w:pP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70">
    <w:name w:val="xl70"/>
    <w:basedOn w:val="Normal"/>
    <w:rsid w:val="00B51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71">
    <w:name w:val="xl71"/>
    <w:basedOn w:val="Normal"/>
    <w:rsid w:val="00B51EFD"/>
    <w:pP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72">
    <w:name w:val="xl72"/>
    <w:basedOn w:val="Normal"/>
    <w:rsid w:val="00B51EF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73">
    <w:name w:val="xl73"/>
    <w:basedOn w:val="Normal"/>
    <w:rsid w:val="00B51EF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74">
    <w:name w:val="xl74"/>
    <w:basedOn w:val="Normal"/>
    <w:rsid w:val="00B51EFD"/>
    <w:pPr>
      <w:spacing w:before="100" w:beforeAutospacing="1" w:after="100" w:afterAutospacing="1" w:line="240" w:lineRule="auto"/>
    </w:pPr>
    <w:rPr>
      <w:rFonts w:eastAsia="Times New Roman"/>
      <w:kern w:val="0"/>
      <w14:ligatures w14:val="none"/>
    </w:rPr>
  </w:style>
  <w:style w:type="paragraph" w:customStyle="1" w:styleId="xl75">
    <w:name w:val="xl75"/>
    <w:basedOn w:val="Normal"/>
    <w:rsid w:val="00B51EFD"/>
    <w:pP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76">
    <w:name w:val="xl76"/>
    <w:basedOn w:val="Normal"/>
    <w:rsid w:val="00B51EF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77">
    <w:name w:val="xl77"/>
    <w:basedOn w:val="Normal"/>
    <w:rsid w:val="00B51EF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78">
    <w:name w:val="xl78"/>
    <w:basedOn w:val="Normal"/>
    <w:rsid w:val="00B51EFD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79">
    <w:name w:val="xl79"/>
    <w:basedOn w:val="Normal"/>
    <w:rsid w:val="00B51EFD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paragraph" w:customStyle="1" w:styleId="xl80">
    <w:name w:val="xl80"/>
    <w:basedOn w:val="Normal"/>
    <w:rsid w:val="00B51EFD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DD2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17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Putita Chokmangmeepisarn</dc:creator>
  <cp:keywords/>
  <dc:description/>
  <cp:lastModifiedBy>Putita</cp:lastModifiedBy>
  <cp:revision>6</cp:revision>
  <dcterms:created xsi:type="dcterms:W3CDTF">2024-06-07T10:17:00Z</dcterms:created>
  <dcterms:modified xsi:type="dcterms:W3CDTF">2024-06-07T13:12:00Z</dcterms:modified>
</cp:coreProperties>
</file>